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169193" w14:textId="57B07124" w:rsidR="00AC203E" w:rsidRPr="00B74CDD" w:rsidRDefault="00AC203E" w:rsidP="00AC203E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B74CDD">
        <w:rPr>
          <w:b/>
          <w:sz w:val="24"/>
          <w:szCs w:val="24"/>
        </w:rPr>
        <w:t>SCOPE</w:t>
      </w:r>
      <w:r w:rsidR="00D274BE" w:rsidRPr="00B74CDD">
        <w:rPr>
          <w:rFonts w:eastAsiaTheme="minorEastAsia" w:hint="eastAsia"/>
          <w:b/>
          <w:sz w:val="24"/>
          <w:szCs w:val="24"/>
          <w:lang w:eastAsia="zh-TW"/>
        </w:rPr>
        <w:t xml:space="preserve"> </w:t>
      </w:r>
      <w:r w:rsidR="00D274BE" w:rsidRPr="00B74CDD">
        <w:rPr>
          <w:rFonts w:ascii="標楷體" w:eastAsia="標楷體" w:hAnsi="標楷體" w:hint="eastAsia"/>
          <w:b/>
          <w:sz w:val="24"/>
          <w:szCs w:val="24"/>
          <w:lang w:eastAsia="zh-TW"/>
        </w:rPr>
        <w:t>範圍</w:t>
      </w:r>
    </w:p>
    <w:p w14:paraId="05DB7C1D" w14:textId="77777777" w:rsidR="00AC203E" w:rsidRPr="00B74CDD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5035287F" w14:textId="52C16484" w:rsidR="00AC203E" w:rsidRPr="00B74CDD" w:rsidRDefault="00AC203E" w:rsidP="000469C4">
      <w:pPr>
        <w:numPr>
          <w:ilvl w:val="1"/>
          <w:numId w:val="1"/>
        </w:numPr>
        <w:jc w:val="both"/>
        <w:rPr>
          <w:spacing w:val="-1"/>
          <w:sz w:val="24"/>
          <w:szCs w:val="24"/>
        </w:rPr>
      </w:pPr>
      <w:r w:rsidRPr="00B74CDD">
        <w:rPr>
          <w:sz w:val="24"/>
          <w:szCs w:val="24"/>
        </w:rPr>
        <w:t>The following describes the</w:t>
      </w:r>
      <w:r w:rsidR="00257E55" w:rsidRPr="00B74CDD">
        <w:rPr>
          <w:spacing w:val="-1"/>
          <w:sz w:val="24"/>
          <w:szCs w:val="24"/>
        </w:rPr>
        <w:t xml:space="preserve"> </w:t>
      </w:r>
      <w:r w:rsidR="00566911" w:rsidRPr="00B74CDD">
        <w:rPr>
          <w:sz w:val="24"/>
          <w:szCs w:val="24"/>
        </w:rPr>
        <w:t>c</w:t>
      </w:r>
      <w:r w:rsidR="006766E7" w:rsidRPr="00B74CDD">
        <w:rPr>
          <w:sz w:val="24"/>
          <w:szCs w:val="24"/>
        </w:rPr>
        <w:t>ompletion training</w:t>
      </w:r>
      <w:r w:rsidR="003B13A4" w:rsidRPr="00B74CDD">
        <w:rPr>
          <w:spacing w:val="-1"/>
          <w:sz w:val="24"/>
          <w:szCs w:val="24"/>
        </w:rPr>
        <w:t xml:space="preserve"> </w:t>
      </w:r>
      <w:r w:rsidR="00257E55" w:rsidRPr="00B74CDD">
        <w:rPr>
          <w:spacing w:val="-1"/>
          <w:sz w:val="24"/>
          <w:szCs w:val="24"/>
        </w:rPr>
        <w:t xml:space="preserve">of </w:t>
      </w:r>
      <w:r w:rsidR="00D274BE" w:rsidRPr="00B74CDD">
        <w:rPr>
          <w:spacing w:val="-1"/>
          <w:sz w:val="24"/>
          <w:szCs w:val="24"/>
        </w:rPr>
        <w:t>GPC</w:t>
      </w:r>
      <w:r w:rsidR="00566911" w:rsidRPr="00B74CDD">
        <w:rPr>
          <w:spacing w:val="-1"/>
          <w:sz w:val="24"/>
          <w:szCs w:val="24"/>
        </w:rPr>
        <w:t>.</w:t>
      </w:r>
    </w:p>
    <w:p w14:paraId="5EEBFBCA" w14:textId="6C742CD5" w:rsidR="00D274BE" w:rsidRPr="00B74CDD" w:rsidRDefault="00D274BE" w:rsidP="00D274BE">
      <w:pPr>
        <w:ind w:left="992"/>
        <w:jc w:val="both"/>
        <w:rPr>
          <w:rFonts w:ascii="標楷體" w:eastAsia="標楷體" w:hAnsi="標楷體"/>
          <w:spacing w:val="-1"/>
          <w:sz w:val="24"/>
          <w:szCs w:val="24"/>
        </w:rPr>
      </w:pPr>
      <w:proofErr w:type="spellStart"/>
      <w:r w:rsidRPr="00B74CDD">
        <w:rPr>
          <w:rFonts w:ascii="標楷體" w:eastAsia="標楷體" w:hAnsi="標楷體"/>
          <w:sz w:val="24"/>
          <w:szCs w:val="24"/>
        </w:rPr>
        <w:t>以下描述了GPC的完成訓練</w:t>
      </w:r>
      <w:proofErr w:type="spellEnd"/>
      <w:r w:rsidRPr="00B74CDD">
        <w:rPr>
          <w:rFonts w:ascii="標楷體" w:eastAsia="標楷體" w:hAnsi="標楷體"/>
          <w:sz w:val="24"/>
          <w:szCs w:val="24"/>
        </w:rPr>
        <w:t>。</w:t>
      </w:r>
    </w:p>
    <w:p w14:paraId="225F6050" w14:textId="77777777" w:rsidR="00BD1D09" w:rsidRPr="00B74CDD" w:rsidRDefault="00BD1D09" w:rsidP="00677B28">
      <w:pPr>
        <w:numPr>
          <w:ilvl w:val="12"/>
          <w:numId w:val="0"/>
        </w:numPr>
        <w:ind w:left="708" w:hanging="708"/>
        <w:jc w:val="both"/>
        <w:rPr>
          <w:sz w:val="24"/>
          <w:szCs w:val="24"/>
          <w:lang w:eastAsia="ko-KR"/>
        </w:rPr>
      </w:pPr>
    </w:p>
    <w:p w14:paraId="3FFE9E2D" w14:textId="0B84DFC5" w:rsidR="00AC203E" w:rsidRPr="00B74CDD" w:rsidRDefault="00AC203E" w:rsidP="00AC203E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B74CDD">
        <w:rPr>
          <w:b/>
          <w:sz w:val="24"/>
          <w:szCs w:val="24"/>
        </w:rPr>
        <w:t>RESPONSIBILITY</w:t>
      </w:r>
      <w:r w:rsidR="00C47D26" w:rsidRPr="00B74CDD">
        <w:rPr>
          <w:b/>
          <w:sz w:val="24"/>
          <w:szCs w:val="24"/>
          <w:lang w:eastAsia="ko-KR"/>
        </w:rPr>
        <w:t xml:space="preserve"> </w:t>
      </w:r>
      <w:r w:rsidR="00D274BE" w:rsidRPr="00B74CDD">
        <w:rPr>
          <w:rFonts w:ascii="標楷體" w:eastAsia="標楷體" w:hAnsi="標楷體" w:hint="eastAsia"/>
          <w:b/>
          <w:sz w:val="24"/>
          <w:szCs w:val="24"/>
          <w:lang w:eastAsia="zh-TW"/>
        </w:rPr>
        <w:t>責任</w:t>
      </w:r>
    </w:p>
    <w:p w14:paraId="2606F845" w14:textId="77777777" w:rsidR="00AC203E" w:rsidRPr="00B74CDD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  <w:bookmarkStart w:id="0" w:name="_GoBack"/>
      <w:bookmarkEnd w:id="0"/>
    </w:p>
    <w:p w14:paraId="746F3353" w14:textId="196AFE59" w:rsidR="00BD1D09" w:rsidRPr="00B74CDD" w:rsidRDefault="00AC203E" w:rsidP="0040231A">
      <w:pPr>
        <w:pStyle w:val="ad"/>
        <w:numPr>
          <w:ilvl w:val="1"/>
          <w:numId w:val="1"/>
        </w:numPr>
        <w:ind w:leftChars="0"/>
        <w:jc w:val="both"/>
        <w:rPr>
          <w:szCs w:val="24"/>
        </w:rPr>
      </w:pPr>
      <w:r w:rsidRPr="00B74CDD">
        <w:rPr>
          <w:szCs w:val="24"/>
        </w:rPr>
        <w:t xml:space="preserve">The </w:t>
      </w:r>
      <w:r w:rsidR="00547B30" w:rsidRPr="00B74CDD">
        <w:rPr>
          <w:szCs w:val="24"/>
        </w:rPr>
        <w:t>Verif</w:t>
      </w:r>
      <w:r w:rsidR="00566911" w:rsidRPr="00B74CDD">
        <w:rPr>
          <w:szCs w:val="24"/>
        </w:rPr>
        <w:t xml:space="preserve">ication </w:t>
      </w:r>
      <w:r w:rsidR="00BD609A" w:rsidRPr="00B74CDD">
        <w:rPr>
          <w:szCs w:val="24"/>
        </w:rPr>
        <w:t>Manager (</w:t>
      </w:r>
      <w:r w:rsidR="00547B30" w:rsidRPr="00B74CDD">
        <w:rPr>
          <w:szCs w:val="24"/>
          <w:lang w:eastAsia="ko-KR"/>
        </w:rPr>
        <w:t>V</w:t>
      </w:r>
      <w:r w:rsidRPr="00B74CDD">
        <w:rPr>
          <w:szCs w:val="24"/>
        </w:rPr>
        <w:t xml:space="preserve">M) has overall responsibility for </w:t>
      </w:r>
      <w:r w:rsidR="00566911" w:rsidRPr="00B74CDD">
        <w:rPr>
          <w:szCs w:val="24"/>
        </w:rPr>
        <w:t>c</w:t>
      </w:r>
      <w:r w:rsidR="006766E7" w:rsidRPr="00B74CDD">
        <w:rPr>
          <w:szCs w:val="24"/>
        </w:rPr>
        <w:t>ompletion training.</w:t>
      </w:r>
    </w:p>
    <w:p w14:paraId="55A5CE26" w14:textId="54327B22" w:rsidR="00D274BE" w:rsidRPr="00B74CDD" w:rsidRDefault="00D274BE" w:rsidP="00D274BE">
      <w:pPr>
        <w:pStyle w:val="ad"/>
        <w:ind w:leftChars="0" w:left="992"/>
        <w:jc w:val="both"/>
        <w:rPr>
          <w:rFonts w:ascii="標楷體" w:eastAsia="標楷體" w:hAnsi="標楷體" w:cs="Times New Roman"/>
          <w:kern w:val="0"/>
          <w:szCs w:val="24"/>
          <w:lang w:val="en-GB" w:eastAsia="en-GB"/>
        </w:rPr>
      </w:pPr>
      <w:r w:rsidRPr="00B74CDD">
        <w:rPr>
          <w:rFonts w:ascii="標楷體" w:eastAsia="標楷體" w:hAnsi="標楷體" w:cs="Times New Roman"/>
          <w:kern w:val="0"/>
          <w:szCs w:val="24"/>
          <w:lang w:val="en-GB" w:eastAsia="en-GB"/>
        </w:rPr>
        <w:t>驗證經理（VM）對完成訓練負有總體責任。</w:t>
      </w:r>
    </w:p>
    <w:p w14:paraId="6910E332" w14:textId="77777777" w:rsidR="004C200A" w:rsidRPr="00B74CDD" w:rsidRDefault="004C200A" w:rsidP="004C200A">
      <w:pPr>
        <w:ind w:left="1416"/>
        <w:jc w:val="both"/>
        <w:rPr>
          <w:sz w:val="24"/>
          <w:szCs w:val="24"/>
        </w:rPr>
      </w:pPr>
    </w:p>
    <w:p w14:paraId="47E8F2AB" w14:textId="69B20128" w:rsidR="00AC203E" w:rsidRPr="00B74CDD" w:rsidRDefault="00AC203E" w:rsidP="00AC203E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B74CDD">
        <w:rPr>
          <w:b/>
          <w:sz w:val="24"/>
          <w:szCs w:val="24"/>
        </w:rPr>
        <w:t>DEFINITIONS</w:t>
      </w:r>
      <w:r w:rsidR="00EA0366" w:rsidRPr="00B74CDD">
        <w:rPr>
          <w:b/>
          <w:sz w:val="24"/>
          <w:szCs w:val="24"/>
          <w:lang w:eastAsia="ko-KR"/>
        </w:rPr>
        <w:t xml:space="preserve"> </w:t>
      </w:r>
      <w:r w:rsidR="00D274BE" w:rsidRPr="00B74CDD">
        <w:rPr>
          <w:rFonts w:ascii="標楷體" w:eastAsia="標楷體" w:hAnsi="標楷體" w:hint="eastAsia"/>
          <w:b/>
          <w:sz w:val="24"/>
          <w:szCs w:val="24"/>
          <w:lang w:eastAsia="zh-TW"/>
        </w:rPr>
        <w:t>定義</w:t>
      </w:r>
    </w:p>
    <w:p w14:paraId="4EB26D7A" w14:textId="077BF6F6" w:rsidR="00AC203E" w:rsidRPr="00B74CDD" w:rsidRDefault="00325CDC" w:rsidP="00D274BE">
      <w:pPr>
        <w:numPr>
          <w:ilvl w:val="12"/>
          <w:numId w:val="0"/>
        </w:numPr>
        <w:tabs>
          <w:tab w:val="left" w:pos="1782"/>
        </w:tabs>
        <w:ind w:left="1416" w:hanging="708"/>
        <w:jc w:val="both"/>
        <w:rPr>
          <w:sz w:val="24"/>
          <w:szCs w:val="24"/>
        </w:rPr>
      </w:pPr>
      <w:r w:rsidRPr="00B74CDD">
        <w:rPr>
          <w:rFonts w:eastAsiaTheme="minorEastAsia"/>
          <w:bCs/>
          <w:sz w:val="24"/>
          <w:szCs w:val="24"/>
          <w:lang w:eastAsia="zh-TW"/>
        </w:rPr>
        <w:t>N</w:t>
      </w:r>
      <w:r w:rsidR="00566911" w:rsidRPr="00B74CDD">
        <w:rPr>
          <w:rFonts w:eastAsiaTheme="minorEastAsia"/>
          <w:bCs/>
          <w:sz w:val="24"/>
          <w:szCs w:val="24"/>
          <w:lang w:eastAsia="zh-TW"/>
        </w:rPr>
        <w:t>/</w:t>
      </w:r>
      <w:r w:rsidRPr="00B74CDD">
        <w:rPr>
          <w:rFonts w:eastAsiaTheme="minorEastAsia"/>
          <w:bCs/>
          <w:sz w:val="24"/>
          <w:szCs w:val="24"/>
          <w:lang w:eastAsia="zh-TW"/>
        </w:rPr>
        <w:t>A</w:t>
      </w:r>
      <w:r w:rsidR="00D274BE" w:rsidRPr="00B74CDD">
        <w:rPr>
          <w:rFonts w:eastAsiaTheme="minorEastAsia"/>
          <w:bCs/>
          <w:sz w:val="24"/>
          <w:szCs w:val="24"/>
          <w:lang w:eastAsia="zh-TW"/>
        </w:rPr>
        <w:tab/>
      </w:r>
      <w:r w:rsidR="00D274BE" w:rsidRPr="00B74CDD">
        <w:rPr>
          <w:rFonts w:ascii="標楷體" w:eastAsia="標楷體" w:hAnsi="標楷體" w:hint="eastAsia"/>
          <w:sz w:val="24"/>
          <w:szCs w:val="24"/>
        </w:rPr>
        <w:t>不適用</w:t>
      </w:r>
    </w:p>
    <w:p w14:paraId="2E1EB59E" w14:textId="77777777" w:rsidR="00AC203E" w:rsidRPr="00B74CDD" w:rsidRDefault="00AC203E" w:rsidP="00AC203E">
      <w:pPr>
        <w:numPr>
          <w:ilvl w:val="12"/>
          <w:numId w:val="0"/>
        </w:numPr>
        <w:ind w:left="708" w:hanging="708"/>
        <w:jc w:val="both"/>
        <w:rPr>
          <w:sz w:val="24"/>
          <w:szCs w:val="24"/>
          <w:lang w:eastAsia="ko-KR"/>
        </w:rPr>
      </w:pPr>
    </w:p>
    <w:p w14:paraId="6B2A2F22" w14:textId="24B21568" w:rsidR="00AC203E" w:rsidRPr="00B74CDD" w:rsidRDefault="00AC203E" w:rsidP="00AC203E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B74CDD">
        <w:rPr>
          <w:b/>
          <w:sz w:val="24"/>
          <w:szCs w:val="24"/>
        </w:rPr>
        <w:t>AUTHORITY FOR ISSUE</w:t>
      </w:r>
      <w:r w:rsidR="00D274BE" w:rsidRPr="00B74CDD">
        <w:rPr>
          <w:rFonts w:asciiTheme="minorEastAsia" w:eastAsiaTheme="minorEastAsia" w:hAnsiTheme="minorEastAsia" w:hint="eastAsia"/>
          <w:b/>
          <w:sz w:val="24"/>
          <w:szCs w:val="24"/>
          <w:lang w:eastAsia="zh-TW"/>
        </w:rPr>
        <w:t xml:space="preserve"> </w:t>
      </w:r>
      <w:r w:rsidR="00D274BE" w:rsidRPr="00B74CDD">
        <w:rPr>
          <w:rFonts w:ascii="標楷體" w:eastAsia="標楷體" w:hAnsi="標楷體" w:hint="eastAsia"/>
          <w:b/>
          <w:sz w:val="24"/>
          <w:szCs w:val="24"/>
          <w:lang w:eastAsia="zh-TW"/>
        </w:rPr>
        <w:t>發證機關</w:t>
      </w:r>
    </w:p>
    <w:p w14:paraId="4C5F2928" w14:textId="77777777" w:rsidR="00AC203E" w:rsidRPr="00B74CDD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79BABC78" w14:textId="2AAE3D63" w:rsidR="00AC203E" w:rsidRPr="00B74CDD" w:rsidRDefault="006766E7" w:rsidP="00810AA7">
      <w:pPr>
        <w:ind w:leftChars="354" w:left="708"/>
        <w:jc w:val="both"/>
        <w:rPr>
          <w:rFonts w:eastAsiaTheme="minorEastAsia"/>
          <w:sz w:val="24"/>
          <w:szCs w:val="24"/>
          <w:lang w:eastAsia="zh-TW"/>
        </w:rPr>
      </w:pPr>
      <w:r w:rsidRPr="00B74CDD">
        <w:rPr>
          <w:sz w:val="24"/>
          <w:szCs w:val="24"/>
        </w:rPr>
        <w:t>Completion training</w:t>
      </w:r>
      <w:r w:rsidR="00AC203E" w:rsidRPr="00B74CDD">
        <w:rPr>
          <w:sz w:val="24"/>
          <w:szCs w:val="24"/>
        </w:rPr>
        <w:t xml:space="preserve"> is authorised for issue by the Head of </w:t>
      </w:r>
      <w:r w:rsidR="00D274BE" w:rsidRPr="00B74CDD">
        <w:rPr>
          <w:sz w:val="24"/>
          <w:szCs w:val="24"/>
        </w:rPr>
        <w:t>GPC</w:t>
      </w:r>
      <w:r w:rsidR="00AC203E" w:rsidRPr="00B74CDD">
        <w:rPr>
          <w:sz w:val="24"/>
          <w:szCs w:val="24"/>
        </w:rPr>
        <w:t>.  This responsibility may be delegated to the</w:t>
      </w:r>
      <w:r w:rsidR="00547B30" w:rsidRPr="00B74CDD">
        <w:rPr>
          <w:sz w:val="24"/>
          <w:szCs w:val="24"/>
        </w:rPr>
        <w:t xml:space="preserve"> </w:t>
      </w:r>
      <w:r w:rsidR="00547B30" w:rsidRPr="00B74CDD">
        <w:rPr>
          <w:sz w:val="24"/>
          <w:szCs w:val="24"/>
          <w:lang w:eastAsia="ko-KR"/>
        </w:rPr>
        <w:t xml:space="preserve">Verification </w:t>
      </w:r>
      <w:r w:rsidR="00547B30" w:rsidRPr="00B74CDD">
        <w:rPr>
          <w:sz w:val="24"/>
          <w:szCs w:val="24"/>
        </w:rPr>
        <w:t>Manager (V</w:t>
      </w:r>
      <w:r w:rsidR="00AC203E" w:rsidRPr="00B74CDD">
        <w:rPr>
          <w:sz w:val="24"/>
          <w:szCs w:val="24"/>
        </w:rPr>
        <w:t>M)</w:t>
      </w:r>
      <w:r w:rsidR="00566911" w:rsidRPr="00B74CDD">
        <w:rPr>
          <w:sz w:val="24"/>
          <w:szCs w:val="24"/>
        </w:rPr>
        <w:t>.</w:t>
      </w:r>
      <w:r w:rsidR="00AC203E" w:rsidRPr="00B74CDD">
        <w:rPr>
          <w:sz w:val="24"/>
          <w:szCs w:val="24"/>
        </w:rPr>
        <w:t xml:space="preserve"> Approval is indicated electronically. </w:t>
      </w:r>
    </w:p>
    <w:p w14:paraId="73CD4557" w14:textId="790B9715" w:rsidR="00D274BE" w:rsidRPr="00B74CDD" w:rsidRDefault="00D274BE" w:rsidP="00810AA7">
      <w:pPr>
        <w:ind w:leftChars="354" w:left="708"/>
        <w:jc w:val="both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B74CDD">
        <w:rPr>
          <w:rFonts w:ascii="標楷體" w:eastAsia="標楷體" w:hAnsi="標楷體"/>
          <w:sz w:val="24"/>
          <w:szCs w:val="24"/>
        </w:rPr>
        <w:t>完成訓練的發佈由GPC負責人授權。此責任可委託給驗證經理（VM</w:t>
      </w:r>
      <w:proofErr w:type="spellEnd"/>
      <w:r w:rsidRPr="00B74CDD">
        <w:rPr>
          <w:rFonts w:ascii="標楷體" w:eastAsia="標楷體" w:hAnsi="標楷體"/>
          <w:sz w:val="24"/>
          <w:szCs w:val="24"/>
        </w:rPr>
        <w:t>）。</w:t>
      </w:r>
      <w:proofErr w:type="spellStart"/>
      <w:r w:rsidRPr="00B74CDD">
        <w:rPr>
          <w:rFonts w:ascii="標楷體" w:eastAsia="標楷體" w:hAnsi="標楷體"/>
          <w:sz w:val="24"/>
          <w:szCs w:val="24"/>
        </w:rPr>
        <w:t>授權以電子方式表示</w:t>
      </w:r>
      <w:proofErr w:type="spellEnd"/>
      <w:r w:rsidRPr="00B74CDD">
        <w:rPr>
          <w:rFonts w:ascii="標楷體" w:eastAsia="標楷體" w:hAnsi="標楷體"/>
          <w:sz w:val="24"/>
          <w:szCs w:val="24"/>
        </w:rPr>
        <w:t>。</w:t>
      </w:r>
    </w:p>
    <w:p w14:paraId="0BDD38BD" w14:textId="77777777" w:rsidR="00082139" w:rsidRPr="00B74CDD" w:rsidRDefault="000A58D2" w:rsidP="00810AA7">
      <w:pPr>
        <w:ind w:leftChars="354" w:left="708"/>
        <w:jc w:val="both"/>
        <w:rPr>
          <w:sz w:val="24"/>
          <w:szCs w:val="24"/>
          <w:lang w:eastAsia="ko-KR"/>
        </w:rPr>
      </w:pPr>
      <w:r w:rsidRPr="00B74CDD">
        <w:rPr>
          <w:sz w:val="24"/>
          <w:szCs w:val="24"/>
          <w:lang w:eastAsia="ko-KR"/>
        </w:rPr>
        <w:t xml:space="preserve"> </w:t>
      </w:r>
    </w:p>
    <w:p w14:paraId="40D668ED" w14:textId="71A43021" w:rsidR="001A16AE" w:rsidRPr="00B74CDD" w:rsidRDefault="006766E7" w:rsidP="004C200A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  <w:lang w:eastAsia="zh-TW"/>
        </w:rPr>
      </w:pPr>
      <w:bookmarkStart w:id="1" w:name="_bookmark14"/>
      <w:bookmarkStart w:id="2" w:name="6.1_General_personnel_requirements"/>
      <w:bookmarkEnd w:id="1"/>
      <w:bookmarkEnd w:id="2"/>
      <w:r w:rsidRPr="00B74CDD">
        <w:rPr>
          <w:sz w:val="24"/>
          <w:szCs w:val="24"/>
        </w:rPr>
        <w:t>Completion training</w:t>
      </w:r>
      <w:r w:rsidR="00D274BE" w:rsidRPr="00B74CDD">
        <w:rPr>
          <w:rFonts w:asciiTheme="minorEastAsia" w:eastAsiaTheme="minorEastAsia" w:hAnsiTheme="minorEastAsia" w:hint="eastAsia"/>
          <w:sz w:val="24"/>
          <w:szCs w:val="24"/>
          <w:lang w:eastAsia="zh-TW"/>
        </w:rPr>
        <w:t xml:space="preserve"> </w:t>
      </w:r>
      <w:r w:rsidR="00D274BE" w:rsidRPr="00B74CDD">
        <w:rPr>
          <w:rFonts w:ascii="標楷體" w:eastAsia="標楷體" w:hAnsi="標楷體" w:hint="eastAsia"/>
          <w:sz w:val="24"/>
          <w:szCs w:val="24"/>
          <w:lang w:eastAsia="zh-TW"/>
        </w:rPr>
        <w:t xml:space="preserve"> </w:t>
      </w:r>
      <w:r w:rsidR="00D274BE" w:rsidRPr="00B74CDD">
        <w:rPr>
          <w:rFonts w:ascii="標楷體" w:eastAsia="標楷體" w:hAnsi="標楷體" w:hint="eastAsia"/>
          <w:b/>
          <w:sz w:val="24"/>
          <w:szCs w:val="24"/>
          <w:lang w:eastAsia="zh-TW"/>
        </w:rPr>
        <w:t>結業培訓</w:t>
      </w:r>
    </w:p>
    <w:p w14:paraId="7C8423C3" w14:textId="77777777" w:rsidR="001A16AE" w:rsidRPr="00B74CDD" w:rsidRDefault="001A16AE" w:rsidP="001A16AE">
      <w:pPr>
        <w:spacing w:before="10"/>
        <w:rPr>
          <w:rFonts w:eastAsia="Arial"/>
          <w:b/>
          <w:bCs/>
          <w:sz w:val="24"/>
          <w:szCs w:val="24"/>
        </w:rPr>
      </w:pPr>
    </w:p>
    <w:p w14:paraId="237CC38D" w14:textId="34092230" w:rsidR="006766E7" w:rsidRPr="00B74CDD" w:rsidRDefault="006766E7" w:rsidP="006766E7">
      <w:pPr>
        <w:numPr>
          <w:ilvl w:val="1"/>
          <w:numId w:val="1"/>
        </w:numPr>
        <w:jc w:val="both"/>
        <w:rPr>
          <w:b/>
          <w:bCs/>
          <w:sz w:val="24"/>
          <w:szCs w:val="24"/>
        </w:rPr>
      </w:pPr>
      <w:r w:rsidRPr="00B74CDD">
        <w:rPr>
          <w:sz w:val="24"/>
          <w:szCs w:val="24"/>
        </w:rPr>
        <w:t>Structure</w:t>
      </w:r>
      <w:r w:rsidRPr="00B74CDD">
        <w:rPr>
          <w:spacing w:val="-7"/>
          <w:sz w:val="24"/>
          <w:szCs w:val="24"/>
        </w:rPr>
        <w:t xml:space="preserve"> </w:t>
      </w:r>
      <w:r w:rsidRPr="00B74CDD">
        <w:rPr>
          <w:sz w:val="24"/>
          <w:szCs w:val="24"/>
        </w:rPr>
        <w:t>of</w:t>
      </w:r>
      <w:r w:rsidRPr="00B74CDD">
        <w:rPr>
          <w:spacing w:val="-7"/>
          <w:sz w:val="24"/>
          <w:szCs w:val="24"/>
        </w:rPr>
        <w:t xml:space="preserve"> </w:t>
      </w:r>
      <w:r w:rsidRPr="00B74CDD">
        <w:rPr>
          <w:sz w:val="24"/>
          <w:szCs w:val="24"/>
        </w:rPr>
        <w:t>the</w:t>
      </w:r>
      <w:r w:rsidRPr="00B74CDD">
        <w:rPr>
          <w:spacing w:val="-6"/>
          <w:sz w:val="24"/>
          <w:szCs w:val="24"/>
        </w:rPr>
        <w:t xml:space="preserve"> </w:t>
      </w:r>
      <w:r w:rsidR="00D274BE" w:rsidRPr="00B74CDD">
        <w:rPr>
          <w:sz w:val="24"/>
          <w:szCs w:val="24"/>
        </w:rPr>
        <w:t>GPC</w:t>
      </w:r>
      <w:r w:rsidRPr="00B74CDD">
        <w:rPr>
          <w:sz w:val="24"/>
          <w:szCs w:val="24"/>
        </w:rPr>
        <w:t xml:space="preserve"> </w:t>
      </w:r>
      <w:r w:rsidRPr="00B74CDD">
        <w:rPr>
          <w:spacing w:val="-8"/>
          <w:sz w:val="24"/>
          <w:szCs w:val="24"/>
        </w:rPr>
        <w:t>in</w:t>
      </w:r>
      <w:r w:rsidRPr="00B74CDD">
        <w:rPr>
          <w:spacing w:val="-6"/>
          <w:sz w:val="24"/>
          <w:szCs w:val="24"/>
        </w:rPr>
        <w:t xml:space="preserve"> </w:t>
      </w:r>
      <w:r w:rsidRPr="00B74CDD">
        <w:rPr>
          <w:sz w:val="24"/>
          <w:szCs w:val="24"/>
        </w:rPr>
        <w:t>relation</w:t>
      </w:r>
      <w:r w:rsidRPr="00B74CDD">
        <w:rPr>
          <w:spacing w:val="-7"/>
          <w:sz w:val="24"/>
          <w:szCs w:val="24"/>
        </w:rPr>
        <w:t xml:space="preserve"> </w:t>
      </w:r>
      <w:r w:rsidRPr="00B74CDD">
        <w:rPr>
          <w:sz w:val="24"/>
          <w:szCs w:val="24"/>
        </w:rPr>
        <w:t>to</w:t>
      </w:r>
      <w:r w:rsidRPr="00B74CDD">
        <w:rPr>
          <w:spacing w:val="-6"/>
          <w:sz w:val="24"/>
          <w:szCs w:val="24"/>
        </w:rPr>
        <w:t xml:space="preserve"> </w:t>
      </w:r>
      <w:r w:rsidRPr="00B74CDD">
        <w:rPr>
          <w:sz w:val="24"/>
          <w:szCs w:val="24"/>
        </w:rPr>
        <w:t>training.</w:t>
      </w:r>
    </w:p>
    <w:p w14:paraId="42D75EE5" w14:textId="54849E1C" w:rsidR="00D274BE" w:rsidRPr="00B74CDD" w:rsidRDefault="00D274BE" w:rsidP="00D274BE">
      <w:pPr>
        <w:ind w:left="992"/>
        <w:jc w:val="both"/>
        <w:rPr>
          <w:rFonts w:ascii="標楷體" w:eastAsia="標楷體" w:hAnsi="標楷體"/>
          <w:b/>
          <w:bCs/>
          <w:sz w:val="24"/>
          <w:szCs w:val="24"/>
        </w:rPr>
      </w:pPr>
      <w:proofErr w:type="spellStart"/>
      <w:r w:rsidRPr="00B74CDD">
        <w:rPr>
          <w:rFonts w:ascii="標楷體" w:eastAsia="標楷體" w:hAnsi="標楷體"/>
          <w:sz w:val="24"/>
          <w:szCs w:val="24"/>
        </w:rPr>
        <w:t>GPC在訓練方面的結構</w:t>
      </w:r>
      <w:proofErr w:type="spellEnd"/>
    </w:p>
    <w:p w14:paraId="6636D86A" w14:textId="61B1AD30" w:rsidR="006766E7" w:rsidRPr="00B74CDD" w:rsidRDefault="00D274BE" w:rsidP="006766E7">
      <w:pPr>
        <w:numPr>
          <w:ilvl w:val="2"/>
          <w:numId w:val="1"/>
        </w:numPr>
        <w:jc w:val="both"/>
        <w:rPr>
          <w:b/>
          <w:bCs/>
          <w:sz w:val="24"/>
          <w:szCs w:val="24"/>
        </w:rPr>
      </w:pPr>
      <w:r w:rsidRPr="00B74CDD">
        <w:rPr>
          <w:sz w:val="24"/>
          <w:szCs w:val="24"/>
        </w:rPr>
        <w:t>GPC</w:t>
      </w:r>
      <w:r w:rsidR="001D2A29" w:rsidRPr="00B74CDD">
        <w:rPr>
          <w:sz w:val="24"/>
          <w:szCs w:val="24"/>
        </w:rPr>
        <w:t xml:space="preserve"> will not </w:t>
      </w:r>
      <w:r w:rsidR="00566911" w:rsidRPr="00B74CDD">
        <w:rPr>
          <w:sz w:val="24"/>
          <w:szCs w:val="24"/>
        </w:rPr>
        <w:t>o</w:t>
      </w:r>
      <w:r w:rsidR="001D2A29" w:rsidRPr="00B74CDD">
        <w:rPr>
          <w:sz w:val="24"/>
          <w:szCs w:val="24"/>
        </w:rPr>
        <w:t xml:space="preserve">ffer </w:t>
      </w:r>
      <w:r w:rsidR="001D2A29" w:rsidRPr="00B74CDD">
        <w:rPr>
          <w:spacing w:val="-1"/>
          <w:sz w:val="24"/>
          <w:szCs w:val="24"/>
        </w:rPr>
        <w:t>training</w:t>
      </w:r>
      <w:r w:rsidR="001D2A29" w:rsidRPr="00B74CDD">
        <w:rPr>
          <w:spacing w:val="48"/>
          <w:sz w:val="24"/>
          <w:szCs w:val="24"/>
        </w:rPr>
        <w:t xml:space="preserve"> </w:t>
      </w:r>
      <w:r w:rsidR="001D2A29" w:rsidRPr="00B74CDD">
        <w:rPr>
          <w:sz w:val="24"/>
          <w:szCs w:val="24"/>
        </w:rPr>
        <w:t>and</w:t>
      </w:r>
      <w:r w:rsidR="001D2A29" w:rsidRPr="00B74CDD">
        <w:rPr>
          <w:spacing w:val="45"/>
          <w:sz w:val="24"/>
          <w:szCs w:val="24"/>
        </w:rPr>
        <w:t xml:space="preserve"> </w:t>
      </w:r>
      <w:r w:rsidR="001D2A29" w:rsidRPr="00B74CDD">
        <w:rPr>
          <w:spacing w:val="-1"/>
          <w:sz w:val="24"/>
          <w:szCs w:val="24"/>
        </w:rPr>
        <w:t>certification</w:t>
      </w:r>
      <w:r w:rsidR="001D2A29" w:rsidRPr="00B74CDD">
        <w:rPr>
          <w:spacing w:val="48"/>
          <w:sz w:val="24"/>
          <w:szCs w:val="24"/>
        </w:rPr>
        <w:t xml:space="preserve"> </w:t>
      </w:r>
      <w:r w:rsidR="001D2A29" w:rsidRPr="00B74CDD">
        <w:rPr>
          <w:sz w:val="24"/>
          <w:szCs w:val="24"/>
        </w:rPr>
        <w:t>for</w:t>
      </w:r>
      <w:r w:rsidR="001D2A29" w:rsidRPr="00B74CDD">
        <w:rPr>
          <w:spacing w:val="48"/>
          <w:sz w:val="24"/>
          <w:szCs w:val="24"/>
        </w:rPr>
        <w:t xml:space="preserve"> </w:t>
      </w:r>
      <w:r w:rsidR="001D2A29" w:rsidRPr="00B74CDD">
        <w:rPr>
          <w:spacing w:val="-1"/>
          <w:sz w:val="24"/>
          <w:szCs w:val="24"/>
        </w:rPr>
        <w:t>persons</w:t>
      </w:r>
      <w:r w:rsidR="001D2A29" w:rsidRPr="00B74CDD">
        <w:rPr>
          <w:spacing w:val="47"/>
          <w:sz w:val="24"/>
          <w:szCs w:val="24"/>
        </w:rPr>
        <w:t xml:space="preserve"> </w:t>
      </w:r>
      <w:r w:rsidR="001D2A29" w:rsidRPr="00B74CDD">
        <w:rPr>
          <w:spacing w:val="-1"/>
          <w:sz w:val="24"/>
          <w:szCs w:val="24"/>
        </w:rPr>
        <w:t>within</w:t>
      </w:r>
      <w:r w:rsidR="001D2A29" w:rsidRPr="00B74CDD">
        <w:rPr>
          <w:spacing w:val="46"/>
          <w:sz w:val="24"/>
          <w:szCs w:val="24"/>
        </w:rPr>
        <w:t xml:space="preserve"> </w:t>
      </w:r>
      <w:r w:rsidR="001D2A29" w:rsidRPr="00B74CDD">
        <w:rPr>
          <w:sz w:val="24"/>
          <w:szCs w:val="24"/>
        </w:rPr>
        <w:t>the</w:t>
      </w:r>
      <w:r w:rsidR="001D2A29" w:rsidRPr="00B74CDD">
        <w:rPr>
          <w:spacing w:val="46"/>
          <w:sz w:val="24"/>
          <w:szCs w:val="24"/>
        </w:rPr>
        <w:t xml:space="preserve"> </w:t>
      </w:r>
      <w:r w:rsidR="001D2A29" w:rsidRPr="00B74CDD">
        <w:rPr>
          <w:spacing w:val="-1"/>
          <w:sz w:val="24"/>
          <w:szCs w:val="24"/>
        </w:rPr>
        <w:t>same</w:t>
      </w:r>
      <w:r w:rsidR="001D2A29" w:rsidRPr="00B74CDD">
        <w:rPr>
          <w:spacing w:val="47"/>
          <w:sz w:val="24"/>
          <w:szCs w:val="24"/>
        </w:rPr>
        <w:t xml:space="preserve"> </w:t>
      </w:r>
      <w:r w:rsidR="001D2A29" w:rsidRPr="00B74CDD">
        <w:rPr>
          <w:spacing w:val="-1"/>
          <w:sz w:val="24"/>
          <w:szCs w:val="24"/>
        </w:rPr>
        <w:t>legal</w:t>
      </w:r>
      <w:r w:rsidR="001D2A29" w:rsidRPr="00B74CDD">
        <w:rPr>
          <w:spacing w:val="48"/>
          <w:sz w:val="24"/>
          <w:szCs w:val="24"/>
        </w:rPr>
        <w:t xml:space="preserve"> </w:t>
      </w:r>
      <w:r w:rsidR="001D2A29" w:rsidRPr="00B74CDD">
        <w:rPr>
          <w:spacing w:val="-1"/>
          <w:sz w:val="24"/>
          <w:szCs w:val="24"/>
        </w:rPr>
        <w:t>entity</w:t>
      </w:r>
      <w:r w:rsidR="001D2A29" w:rsidRPr="00B74CDD">
        <w:rPr>
          <w:spacing w:val="47"/>
          <w:sz w:val="24"/>
          <w:szCs w:val="24"/>
        </w:rPr>
        <w:t xml:space="preserve"> that will not </w:t>
      </w:r>
      <w:r w:rsidR="001D2A29" w:rsidRPr="00B74CDD">
        <w:rPr>
          <w:spacing w:val="-1"/>
          <w:sz w:val="24"/>
          <w:szCs w:val="24"/>
        </w:rPr>
        <w:t>constitutes</w:t>
      </w:r>
      <w:r w:rsidR="001D2A29" w:rsidRPr="00B74CDD">
        <w:rPr>
          <w:spacing w:val="47"/>
          <w:sz w:val="24"/>
          <w:szCs w:val="24"/>
        </w:rPr>
        <w:t xml:space="preserve"> </w:t>
      </w:r>
      <w:r w:rsidR="001D2A29" w:rsidRPr="00B74CDD">
        <w:rPr>
          <w:sz w:val="24"/>
          <w:szCs w:val="24"/>
        </w:rPr>
        <w:t>a</w:t>
      </w:r>
      <w:r w:rsidR="001D2A29" w:rsidRPr="00B74CDD">
        <w:rPr>
          <w:spacing w:val="46"/>
          <w:sz w:val="24"/>
          <w:szCs w:val="24"/>
        </w:rPr>
        <w:t xml:space="preserve"> </w:t>
      </w:r>
      <w:r w:rsidR="001D2A29" w:rsidRPr="00B74CDD">
        <w:rPr>
          <w:sz w:val="24"/>
          <w:szCs w:val="24"/>
        </w:rPr>
        <w:t>threat</w:t>
      </w:r>
      <w:r w:rsidR="001D2A29" w:rsidRPr="00B74CDD">
        <w:rPr>
          <w:spacing w:val="47"/>
          <w:sz w:val="24"/>
          <w:szCs w:val="24"/>
        </w:rPr>
        <w:t xml:space="preserve"> </w:t>
      </w:r>
      <w:r w:rsidR="001D2A29" w:rsidRPr="00B74CDD">
        <w:rPr>
          <w:spacing w:val="-1"/>
          <w:sz w:val="24"/>
          <w:szCs w:val="24"/>
        </w:rPr>
        <w:t>to</w:t>
      </w:r>
      <w:r w:rsidR="001D2A29" w:rsidRPr="00B74CDD">
        <w:rPr>
          <w:spacing w:val="44"/>
          <w:sz w:val="24"/>
          <w:szCs w:val="24"/>
        </w:rPr>
        <w:t xml:space="preserve"> </w:t>
      </w:r>
      <w:r w:rsidR="001D2A29" w:rsidRPr="00B74CDD">
        <w:rPr>
          <w:spacing w:val="-1"/>
          <w:sz w:val="24"/>
          <w:szCs w:val="24"/>
        </w:rPr>
        <w:t>impartiality.</w:t>
      </w:r>
      <w:r w:rsidR="006766E7" w:rsidRPr="00B74CDD">
        <w:rPr>
          <w:sz w:val="24"/>
          <w:szCs w:val="24"/>
        </w:rPr>
        <w:t xml:space="preserve"> </w:t>
      </w:r>
    </w:p>
    <w:p w14:paraId="7EB2894F" w14:textId="417DE8A2" w:rsidR="00D274BE" w:rsidRPr="00B74CDD" w:rsidRDefault="00D274BE" w:rsidP="00D274BE">
      <w:pPr>
        <w:ind w:left="1418"/>
        <w:jc w:val="both"/>
        <w:rPr>
          <w:rFonts w:ascii="標楷體" w:eastAsia="標楷體" w:hAnsi="標楷體"/>
          <w:b/>
          <w:bCs/>
          <w:sz w:val="24"/>
          <w:szCs w:val="24"/>
        </w:rPr>
      </w:pPr>
      <w:proofErr w:type="spellStart"/>
      <w:r w:rsidRPr="00B74CDD">
        <w:rPr>
          <w:rFonts w:ascii="標楷體" w:eastAsia="標楷體" w:hAnsi="標楷體"/>
          <w:sz w:val="24"/>
          <w:szCs w:val="24"/>
        </w:rPr>
        <w:t>GPC不會對同一法律實體內的人員提供訓練和</w:t>
      </w:r>
      <w:r w:rsidR="00861D9D" w:rsidRPr="00B74CDD">
        <w:rPr>
          <w:rFonts w:ascii="標楷體" w:eastAsia="標楷體" w:hAnsi="標楷體"/>
          <w:sz w:val="24"/>
          <w:szCs w:val="24"/>
        </w:rPr>
        <w:t>驗證</w:t>
      </w:r>
      <w:r w:rsidRPr="00B74CDD">
        <w:rPr>
          <w:rFonts w:ascii="標楷體" w:eastAsia="標楷體" w:hAnsi="標楷體"/>
          <w:sz w:val="24"/>
          <w:szCs w:val="24"/>
        </w:rPr>
        <w:t>，這不會構成對公正性的威脅</w:t>
      </w:r>
      <w:proofErr w:type="spellEnd"/>
      <w:r w:rsidRPr="00B74CDD">
        <w:rPr>
          <w:rFonts w:ascii="標楷體" w:eastAsia="標楷體" w:hAnsi="標楷體"/>
          <w:sz w:val="24"/>
          <w:szCs w:val="24"/>
        </w:rPr>
        <w:t>。</w:t>
      </w:r>
    </w:p>
    <w:p w14:paraId="79F64FB6" w14:textId="4E33449A" w:rsidR="001D2A29" w:rsidRPr="00B74CDD" w:rsidRDefault="00D274BE" w:rsidP="001D2A29">
      <w:pPr>
        <w:numPr>
          <w:ilvl w:val="2"/>
          <w:numId w:val="1"/>
        </w:numPr>
        <w:jc w:val="both"/>
        <w:rPr>
          <w:b/>
          <w:bCs/>
          <w:sz w:val="24"/>
          <w:szCs w:val="24"/>
        </w:rPr>
      </w:pPr>
      <w:r w:rsidRPr="00B74CDD">
        <w:rPr>
          <w:sz w:val="24"/>
          <w:szCs w:val="24"/>
        </w:rPr>
        <w:t>GPC</w:t>
      </w:r>
      <w:r w:rsidR="001D2A29" w:rsidRPr="00B74CDD">
        <w:rPr>
          <w:sz w:val="24"/>
          <w:szCs w:val="24"/>
        </w:rPr>
        <w:t xml:space="preserve"> had </w:t>
      </w:r>
      <w:r w:rsidR="006766E7" w:rsidRPr="00B74CDD">
        <w:rPr>
          <w:sz w:val="24"/>
          <w:szCs w:val="24"/>
        </w:rPr>
        <w:t xml:space="preserve">specified requirement of a certification scheme (see 8.3). The recognition/approval of training by the </w:t>
      </w:r>
      <w:r w:rsidRPr="00B74CDD">
        <w:rPr>
          <w:sz w:val="24"/>
          <w:szCs w:val="24"/>
        </w:rPr>
        <w:t>GPC</w:t>
      </w:r>
      <w:r w:rsidR="006766E7" w:rsidRPr="00B74CDD">
        <w:rPr>
          <w:sz w:val="24"/>
          <w:szCs w:val="24"/>
        </w:rPr>
        <w:t xml:space="preserve"> </w:t>
      </w:r>
      <w:r w:rsidR="001D2A29" w:rsidRPr="00B74CDD">
        <w:rPr>
          <w:sz w:val="24"/>
          <w:szCs w:val="24"/>
        </w:rPr>
        <w:t xml:space="preserve">will not </w:t>
      </w:r>
      <w:r w:rsidR="006766E7" w:rsidRPr="00B74CDD">
        <w:rPr>
          <w:sz w:val="24"/>
          <w:szCs w:val="24"/>
        </w:rPr>
        <w:t>compromise impartiality or reduce the assessment and certification requirements.</w:t>
      </w:r>
    </w:p>
    <w:p w14:paraId="4074CB76" w14:textId="5944B93B" w:rsidR="00D274BE" w:rsidRPr="00B74CDD" w:rsidRDefault="00D274BE" w:rsidP="00D274BE">
      <w:pPr>
        <w:ind w:left="1418"/>
        <w:jc w:val="both"/>
        <w:rPr>
          <w:rFonts w:ascii="標楷體" w:eastAsia="標楷體" w:hAnsi="標楷體"/>
          <w:b/>
          <w:bCs/>
          <w:sz w:val="24"/>
          <w:szCs w:val="24"/>
        </w:rPr>
      </w:pPr>
      <w:r w:rsidRPr="00B74CDD">
        <w:rPr>
          <w:rFonts w:ascii="標楷體" w:eastAsia="標楷體" w:hAnsi="標楷體"/>
          <w:sz w:val="24"/>
          <w:szCs w:val="24"/>
        </w:rPr>
        <w:t>GPC已指定</w:t>
      </w:r>
      <w:r w:rsidR="00861D9D" w:rsidRPr="00B74CDD">
        <w:rPr>
          <w:rFonts w:ascii="標楷體" w:eastAsia="標楷體" w:hAnsi="標楷體"/>
          <w:sz w:val="24"/>
          <w:szCs w:val="24"/>
        </w:rPr>
        <w:t>驗證</w:t>
      </w:r>
      <w:r w:rsidRPr="00B74CDD">
        <w:rPr>
          <w:rFonts w:ascii="標楷體" w:eastAsia="標楷體" w:hAnsi="標楷體"/>
          <w:sz w:val="24"/>
          <w:szCs w:val="24"/>
        </w:rPr>
        <w:t>計劃的要求（見第8.3條）。</w:t>
      </w:r>
      <w:proofErr w:type="spellStart"/>
      <w:r w:rsidRPr="00B74CDD">
        <w:rPr>
          <w:rFonts w:ascii="標楷體" w:eastAsia="標楷體" w:hAnsi="標楷體"/>
          <w:sz w:val="24"/>
          <w:szCs w:val="24"/>
        </w:rPr>
        <w:t>GPC對訓練的認可</w:t>
      </w:r>
      <w:proofErr w:type="spellEnd"/>
      <w:r w:rsidRPr="00B74CDD">
        <w:rPr>
          <w:rFonts w:ascii="標楷體" w:eastAsia="標楷體" w:hAnsi="標楷體"/>
          <w:sz w:val="24"/>
          <w:szCs w:val="24"/>
        </w:rPr>
        <w:t>/</w:t>
      </w:r>
      <w:proofErr w:type="spellStart"/>
      <w:r w:rsidRPr="00B74CDD">
        <w:rPr>
          <w:rFonts w:ascii="標楷體" w:eastAsia="標楷體" w:hAnsi="標楷體"/>
          <w:sz w:val="24"/>
          <w:szCs w:val="24"/>
        </w:rPr>
        <w:t>批准不會妥協公正性，也不會減少評估和</w:t>
      </w:r>
      <w:r w:rsidR="00861D9D" w:rsidRPr="00B74CDD">
        <w:rPr>
          <w:rFonts w:ascii="標楷體" w:eastAsia="標楷體" w:hAnsi="標楷體"/>
          <w:sz w:val="24"/>
          <w:szCs w:val="24"/>
        </w:rPr>
        <w:t>驗證</w:t>
      </w:r>
      <w:r w:rsidRPr="00B74CDD">
        <w:rPr>
          <w:rFonts w:ascii="標楷體" w:eastAsia="標楷體" w:hAnsi="標楷體"/>
          <w:sz w:val="24"/>
          <w:szCs w:val="24"/>
        </w:rPr>
        <w:t>的要求</w:t>
      </w:r>
      <w:proofErr w:type="spellEnd"/>
      <w:r w:rsidRPr="00B74CDD">
        <w:rPr>
          <w:rFonts w:ascii="標楷體" w:eastAsia="標楷體" w:hAnsi="標楷體"/>
          <w:sz w:val="24"/>
          <w:szCs w:val="24"/>
        </w:rPr>
        <w:t>。</w:t>
      </w:r>
    </w:p>
    <w:p w14:paraId="474986AB" w14:textId="45CF453B" w:rsidR="001D2A29" w:rsidRPr="00B74CDD" w:rsidRDefault="006766E7" w:rsidP="001D2A29">
      <w:pPr>
        <w:numPr>
          <w:ilvl w:val="2"/>
          <w:numId w:val="1"/>
        </w:numPr>
        <w:jc w:val="both"/>
        <w:rPr>
          <w:b/>
          <w:bCs/>
          <w:sz w:val="24"/>
          <w:szCs w:val="24"/>
        </w:rPr>
      </w:pPr>
      <w:r w:rsidRPr="00B74CDD">
        <w:rPr>
          <w:sz w:val="24"/>
          <w:szCs w:val="24"/>
        </w:rPr>
        <w:t xml:space="preserve">The </w:t>
      </w:r>
      <w:r w:rsidR="00D274BE" w:rsidRPr="00B74CDD">
        <w:rPr>
          <w:sz w:val="24"/>
          <w:szCs w:val="24"/>
        </w:rPr>
        <w:t>GPC</w:t>
      </w:r>
      <w:r w:rsidRPr="00B74CDD">
        <w:rPr>
          <w:sz w:val="24"/>
          <w:szCs w:val="24"/>
        </w:rPr>
        <w:t xml:space="preserve"> regarding education and training if they are used as pre-requisites for being eligible for certification. </w:t>
      </w:r>
    </w:p>
    <w:p w14:paraId="7A20CF2C" w14:textId="08F90CDE" w:rsidR="00D274BE" w:rsidRPr="00B74CDD" w:rsidRDefault="00D274BE" w:rsidP="00D274BE">
      <w:pPr>
        <w:ind w:left="1418"/>
        <w:jc w:val="both"/>
        <w:rPr>
          <w:rFonts w:ascii="標楷體" w:eastAsia="標楷體" w:hAnsi="標楷體"/>
          <w:b/>
          <w:bCs/>
          <w:sz w:val="24"/>
          <w:szCs w:val="24"/>
        </w:rPr>
      </w:pPr>
      <w:proofErr w:type="spellStart"/>
      <w:r w:rsidRPr="00B74CDD">
        <w:rPr>
          <w:rFonts w:ascii="標楷體" w:eastAsia="標楷體" w:hAnsi="標楷體"/>
          <w:sz w:val="24"/>
          <w:szCs w:val="24"/>
        </w:rPr>
        <w:t>GPC會關於教育和訓練進行規定，如果這些教育</w:t>
      </w:r>
      <w:proofErr w:type="spellEnd"/>
      <w:r w:rsidRPr="00B74CDD">
        <w:rPr>
          <w:rFonts w:ascii="標楷體" w:eastAsia="標楷體" w:hAnsi="標楷體"/>
          <w:sz w:val="24"/>
          <w:szCs w:val="24"/>
        </w:rPr>
        <w:t>/</w:t>
      </w:r>
      <w:proofErr w:type="spellStart"/>
      <w:r w:rsidRPr="00B74CDD">
        <w:rPr>
          <w:rFonts w:ascii="標楷體" w:eastAsia="標楷體" w:hAnsi="標楷體"/>
          <w:sz w:val="24"/>
          <w:szCs w:val="24"/>
        </w:rPr>
        <w:t>訓練作為</w:t>
      </w:r>
      <w:r w:rsidR="00861D9D" w:rsidRPr="00B74CDD">
        <w:rPr>
          <w:rFonts w:ascii="標楷體" w:eastAsia="標楷體" w:hAnsi="標楷體"/>
          <w:sz w:val="24"/>
          <w:szCs w:val="24"/>
        </w:rPr>
        <w:t>驗證</w:t>
      </w:r>
      <w:r w:rsidRPr="00B74CDD">
        <w:rPr>
          <w:rFonts w:ascii="標楷體" w:eastAsia="標楷體" w:hAnsi="標楷體"/>
          <w:sz w:val="24"/>
          <w:szCs w:val="24"/>
        </w:rPr>
        <w:t>的先決條件</w:t>
      </w:r>
      <w:proofErr w:type="spellEnd"/>
      <w:r w:rsidRPr="00B74CDD">
        <w:rPr>
          <w:rFonts w:ascii="標楷體" w:eastAsia="標楷體" w:hAnsi="標楷體"/>
          <w:sz w:val="24"/>
          <w:szCs w:val="24"/>
        </w:rPr>
        <w:t>。</w:t>
      </w:r>
    </w:p>
    <w:p w14:paraId="3FAA8F68" w14:textId="7846679F" w:rsidR="006766E7" w:rsidRPr="00B74CDD" w:rsidRDefault="006766E7" w:rsidP="001D2A29">
      <w:pPr>
        <w:numPr>
          <w:ilvl w:val="2"/>
          <w:numId w:val="1"/>
        </w:numPr>
        <w:jc w:val="both"/>
        <w:rPr>
          <w:b/>
          <w:bCs/>
          <w:sz w:val="24"/>
          <w:szCs w:val="24"/>
        </w:rPr>
      </w:pPr>
      <w:r w:rsidRPr="00B74CDD">
        <w:rPr>
          <w:sz w:val="24"/>
          <w:szCs w:val="24"/>
        </w:rPr>
        <w:t xml:space="preserve">However, the </w:t>
      </w:r>
      <w:r w:rsidR="00D274BE" w:rsidRPr="00B74CDD">
        <w:rPr>
          <w:sz w:val="24"/>
          <w:szCs w:val="24"/>
        </w:rPr>
        <w:t>GPC</w:t>
      </w:r>
      <w:r w:rsidRPr="00B74CDD">
        <w:rPr>
          <w:sz w:val="24"/>
          <w:szCs w:val="24"/>
        </w:rPr>
        <w:t xml:space="preserve"> will </w:t>
      </w:r>
      <w:r w:rsidR="001D2A29" w:rsidRPr="00B74CDD">
        <w:rPr>
          <w:sz w:val="24"/>
          <w:szCs w:val="24"/>
        </w:rPr>
        <w:t xml:space="preserve">not </w:t>
      </w:r>
      <w:r w:rsidRPr="00B74CDD">
        <w:rPr>
          <w:sz w:val="24"/>
          <w:szCs w:val="24"/>
        </w:rPr>
        <w:t>state or imply that certification would be simpler, easier or less expensive if any specified e</w:t>
      </w:r>
      <w:r w:rsidRPr="00B74CDD">
        <w:rPr>
          <w:spacing w:val="-1"/>
          <w:sz w:val="24"/>
          <w:szCs w:val="24"/>
        </w:rPr>
        <w:t>ducation/training</w:t>
      </w:r>
      <w:r w:rsidRPr="00B74CDD">
        <w:rPr>
          <w:spacing w:val="-3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services</w:t>
      </w:r>
      <w:r w:rsidRPr="00B74CDD">
        <w:rPr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are used.</w:t>
      </w:r>
    </w:p>
    <w:p w14:paraId="6D8DEFE2" w14:textId="2A85469A" w:rsidR="00D274BE" w:rsidRPr="00B74CDD" w:rsidRDefault="00D274BE" w:rsidP="00D274BE">
      <w:pPr>
        <w:ind w:left="1418"/>
        <w:jc w:val="both"/>
        <w:rPr>
          <w:rFonts w:ascii="標楷體" w:eastAsia="標楷體" w:hAnsi="標楷體"/>
          <w:b/>
          <w:bCs/>
          <w:sz w:val="24"/>
          <w:szCs w:val="24"/>
        </w:rPr>
      </w:pPr>
      <w:proofErr w:type="spellStart"/>
      <w:r w:rsidRPr="00B74CDD">
        <w:rPr>
          <w:rFonts w:ascii="標楷體" w:eastAsia="標楷體" w:hAnsi="標楷體"/>
          <w:sz w:val="24"/>
          <w:szCs w:val="24"/>
        </w:rPr>
        <w:t>然而，GPC不會聲明或暗示，如果使用任何特定的教育</w:t>
      </w:r>
      <w:proofErr w:type="spellEnd"/>
      <w:r w:rsidRPr="00B74CDD">
        <w:rPr>
          <w:rFonts w:ascii="標楷體" w:eastAsia="標楷體" w:hAnsi="標楷體"/>
          <w:sz w:val="24"/>
          <w:szCs w:val="24"/>
        </w:rPr>
        <w:t>/</w:t>
      </w:r>
      <w:proofErr w:type="spellStart"/>
      <w:r w:rsidRPr="00B74CDD">
        <w:rPr>
          <w:rFonts w:ascii="標楷體" w:eastAsia="標楷體" w:hAnsi="標楷體"/>
          <w:sz w:val="24"/>
          <w:szCs w:val="24"/>
        </w:rPr>
        <w:t>訓練服務，</w:t>
      </w:r>
      <w:r w:rsidR="00861D9D" w:rsidRPr="00B74CDD">
        <w:rPr>
          <w:rFonts w:ascii="標楷體" w:eastAsia="標楷體" w:hAnsi="標楷體"/>
          <w:sz w:val="24"/>
          <w:szCs w:val="24"/>
        </w:rPr>
        <w:t>驗證</w:t>
      </w:r>
      <w:r w:rsidRPr="00B74CDD">
        <w:rPr>
          <w:rFonts w:ascii="標楷體" w:eastAsia="標楷體" w:hAnsi="標楷體"/>
          <w:sz w:val="24"/>
          <w:szCs w:val="24"/>
        </w:rPr>
        <w:t>會更簡單、更容易或成本更低</w:t>
      </w:r>
      <w:proofErr w:type="spellEnd"/>
      <w:r w:rsidRPr="00B74CDD">
        <w:rPr>
          <w:rFonts w:ascii="標楷體" w:eastAsia="標楷體" w:hAnsi="標楷體"/>
          <w:sz w:val="24"/>
          <w:szCs w:val="24"/>
        </w:rPr>
        <w:t>。</w:t>
      </w:r>
    </w:p>
    <w:p w14:paraId="0D4C5CC7" w14:textId="77777777" w:rsidR="006766E7" w:rsidRPr="00B74CDD" w:rsidRDefault="006766E7" w:rsidP="006766E7">
      <w:pPr>
        <w:spacing w:before="10"/>
        <w:rPr>
          <w:rFonts w:eastAsia="Arial"/>
          <w:sz w:val="24"/>
          <w:szCs w:val="24"/>
        </w:rPr>
      </w:pPr>
    </w:p>
    <w:p w14:paraId="0183F0E5" w14:textId="6482F3C7" w:rsidR="006766E7" w:rsidRPr="00B74CDD" w:rsidRDefault="00D274BE" w:rsidP="001D2A29">
      <w:pPr>
        <w:numPr>
          <w:ilvl w:val="1"/>
          <w:numId w:val="1"/>
        </w:numPr>
        <w:jc w:val="both"/>
        <w:rPr>
          <w:sz w:val="24"/>
          <w:szCs w:val="24"/>
        </w:rPr>
      </w:pPr>
      <w:r w:rsidRPr="00B74CDD">
        <w:rPr>
          <w:sz w:val="24"/>
          <w:szCs w:val="24"/>
        </w:rPr>
        <w:t>GPC</w:t>
      </w:r>
      <w:r w:rsidR="006766E7" w:rsidRPr="00B74CDD">
        <w:rPr>
          <w:sz w:val="24"/>
          <w:szCs w:val="24"/>
        </w:rPr>
        <w:t xml:space="preserve"> will not </w:t>
      </w:r>
      <w:r w:rsidR="00566911" w:rsidRPr="00B74CDD">
        <w:rPr>
          <w:sz w:val="24"/>
          <w:szCs w:val="24"/>
        </w:rPr>
        <w:t>o</w:t>
      </w:r>
      <w:r w:rsidR="006766E7" w:rsidRPr="00B74CDD">
        <w:rPr>
          <w:sz w:val="24"/>
          <w:szCs w:val="24"/>
        </w:rPr>
        <w:t xml:space="preserve">ffer </w:t>
      </w:r>
      <w:r w:rsidR="006766E7" w:rsidRPr="00B74CDD">
        <w:rPr>
          <w:spacing w:val="-1"/>
          <w:sz w:val="24"/>
          <w:szCs w:val="24"/>
        </w:rPr>
        <w:t>training</w:t>
      </w:r>
      <w:r w:rsidR="006766E7" w:rsidRPr="00B74CDD">
        <w:rPr>
          <w:spacing w:val="48"/>
          <w:sz w:val="24"/>
          <w:szCs w:val="24"/>
        </w:rPr>
        <w:t xml:space="preserve"> </w:t>
      </w:r>
      <w:r w:rsidR="006766E7" w:rsidRPr="00B74CDD">
        <w:rPr>
          <w:sz w:val="24"/>
          <w:szCs w:val="24"/>
        </w:rPr>
        <w:t>and</w:t>
      </w:r>
      <w:r w:rsidR="006766E7" w:rsidRPr="00B74CDD">
        <w:rPr>
          <w:spacing w:val="45"/>
          <w:sz w:val="24"/>
          <w:szCs w:val="24"/>
        </w:rPr>
        <w:t xml:space="preserve"> </w:t>
      </w:r>
      <w:r w:rsidR="006766E7" w:rsidRPr="00B74CDD">
        <w:rPr>
          <w:spacing w:val="-1"/>
          <w:sz w:val="24"/>
          <w:szCs w:val="24"/>
        </w:rPr>
        <w:t>certification</w:t>
      </w:r>
      <w:r w:rsidR="006766E7" w:rsidRPr="00B74CDD">
        <w:rPr>
          <w:spacing w:val="48"/>
          <w:sz w:val="24"/>
          <w:szCs w:val="24"/>
        </w:rPr>
        <w:t xml:space="preserve"> </w:t>
      </w:r>
      <w:r w:rsidR="006766E7" w:rsidRPr="00B74CDD">
        <w:rPr>
          <w:sz w:val="24"/>
          <w:szCs w:val="24"/>
        </w:rPr>
        <w:t>for</w:t>
      </w:r>
      <w:r w:rsidR="006766E7" w:rsidRPr="00B74CDD">
        <w:rPr>
          <w:spacing w:val="48"/>
          <w:sz w:val="24"/>
          <w:szCs w:val="24"/>
        </w:rPr>
        <w:t xml:space="preserve"> </w:t>
      </w:r>
      <w:r w:rsidR="006766E7" w:rsidRPr="00B74CDD">
        <w:rPr>
          <w:spacing w:val="-1"/>
          <w:sz w:val="24"/>
          <w:szCs w:val="24"/>
        </w:rPr>
        <w:t>persons</w:t>
      </w:r>
      <w:r w:rsidR="006766E7" w:rsidRPr="00B74CDD">
        <w:rPr>
          <w:spacing w:val="47"/>
          <w:sz w:val="24"/>
          <w:szCs w:val="24"/>
        </w:rPr>
        <w:t xml:space="preserve"> </w:t>
      </w:r>
      <w:r w:rsidR="006766E7" w:rsidRPr="00B74CDD">
        <w:rPr>
          <w:spacing w:val="-1"/>
          <w:sz w:val="24"/>
          <w:szCs w:val="24"/>
        </w:rPr>
        <w:t>within</w:t>
      </w:r>
      <w:r w:rsidR="006766E7" w:rsidRPr="00B74CDD">
        <w:rPr>
          <w:spacing w:val="46"/>
          <w:sz w:val="24"/>
          <w:szCs w:val="24"/>
        </w:rPr>
        <w:t xml:space="preserve"> </w:t>
      </w:r>
      <w:r w:rsidR="006766E7" w:rsidRPr="00B74CDD">
        <w:rPr>
          <w:sz w:val="24"/>
          <w:szCs w:val="24"/>
        </w:rPr>
        <w:t>the</w:t>
      </w:r>
      <w:r w:rsidR="006766E7" w:rsidRPr="00B74CDD">
        <w:rPr>
          <w:spacing w:val="46"/>
          <w:sz w:val="24"/>
          <w:szCs w:val="24"/>
        </w:rPr>
        <w:t xml:space="preserve"> </w:t>
      </w:r>
      <w:r w:rsidR="006766E7" w:rsidRPr="00B74CDD">
        <w:rPr>
          <w:spacing w:val="-1"/>
          <w:sz w:val="24"/>
          <w:szCs w:val="24"/>
        </w:rPr>
        <w:t>same</w:t>
      </w:r>
      <w:r w:rsidR="006766E7" w:rsidRPr="00B74CDD">
        <w:rPr>
          <w:spacing w:val="47"/>
          <w:sz w:val="24"/>
          <w:szCs w:val="24"/>
        </w:rPr>
        <w:t xml:space="preserve"> </w:t>
      </w:r>
      <w:r w:rsidR="006766E7" w:rsidRPr="00B74CDD">
        <w:rPr>
          <w:spacing w:val="-1"/>
          <w:sz w:val="24"/>
          <w:szCs w:val="24"/>
        </w:rPr>
        <w:t>legal</w:t>
      </w:r>
      <w:r w:rsidR="006766E7" w:rsidRPr="00B74CDD">
        <w:rPr>
          <w:spacing w:val="48"/>
          <w:sz w:val="24"/>
          <w:szCs w:val="24"/>
        </w:rPr>
        <w:t xml:space="preserve"> </w:t>
      </w:r>
      <w:r w:rsidR="006766E7" w:rsidRPr="00B74CDD">
        <w:rPr>
          <w:spacing w:val="-1"/>
          <w:sz w:val="24"/>
          <w:szCs w:val="24"/>
        </w:rPr>
        <w:t>entity</w:t>
      </w:r>
      <w:r w:rsidR="006766E7" w:rsidRPr="00B74CDD">
        <w:rPr>
          <w:spacing w:val="47"/>
          <w:sz w:val="24"/>
          <w:szCs w:val="24"/>
        </w:rPr>
        <w:t xml:space="preserve"> that will not </w:t>
      </w:r>
      <w:r w:rsidR="006766E7" w:rsidRPr="00B74CDD">
        <w:rPr>
          <w:spacing w:val="-1"/>
          <w:sz w:val="24"/>
          <w:szCs w:val="24"/>
        </w:rPr>
        <w:t>constitutes</w:t>
      </w:r>
      <w:r w:rsidR="006766E7" w:rsidRPr="00B74CDD">
        <w:rPr>
          <w:spacing w:val="47"/>
          <w:sz w:val="24"/>
          <w:szCs w:val="24"/>
        </w:rPr>
        <w:t xml:space="preserve"> </w:t>
      </w:r>
      <w:r w:rsidR="006766E7" w:rsidRPr="00B74CDD">
        <w:rPr>
          <w:sz w:val="24"/>
          <w:szCs w:val="24"/>
        </w:rPr>
        <w:t>a</w:t>
      </w:r>
      <w:r w:rsidR="006766E7" w:rsidRPr="00B74CDD">
        <w:rPr>
          <w:spacing w:val="46"/>
          <w:sz w:val="24"/>
          <w:szCs w:val="24"/>
        </w:rPr>
        <w:t xml:space="preserve"> </w:t>
      </w:r>
      <w:r w:rsidR="006766E7" w:rsidRPr="00B74CDD">
        <w:rPr>
          <w:sz w:val="24"/>
          <w:szCs w:val="24"/>
        </w:rPr>
        <w:t>threat</w:t>
      </w:r>
      <w:r w:rsidR="006766E7" w:rsidRPr="00B74CDD">
        <w:rPr>
          <w:spacing w:val="47"/>
          <w:sz w:val="24"/>
          <w:szCs w:val="24"/>
        </w:rPr>
        <w:t xml:space="preserve"> </w:t>
      </w:r>
      <w:r w:rsidR="006766E7" w:rsidRPr="00B74CDD">
        <w:rPr>
          <w:spacing w:val="-1"/>
          <w:sz w:val="24"/>
          <w:szCs w:val="24"/>
        </w:rPr>
        <w:t>to</w:t>
      </w:r>
      <w:r w:rsidR="006766E7" w:rsidRPr="00B74CDD">
        <w:rPr>
          <w:spacing w:val="44"/>
          <w:sz w:val="24"/>
          <w:szCs w:val="24"/>
        </w:rPr>
        <w:t xml:space="preserve"> </w:t>
      </w:r>
      <w:r w:rsidR="006766E7" w:rsidRPr="00B74CDD">
        <w:rPr>
          <w:spacing w:val="-1"/>
          <w:sz w:val="24"/>
          <w:szCs w:val="24"/>
        </w:rPr>
        <w:t>impartiality.</w:t>
      </w:r>
      <w:r w:rsidR="006766E7" w:rsidRPr="00B74CDD">
        <w:rPr>
          <w:sz w:val="24"/>
          <w:szCs w:val="24"/>
        </w:rPr>
        <w:t xml:space="preserve"> </w:t>
      </w:r>
      <w:r w:rsidR="006766E7" w:rsidRPr="00B74CDD">
        <w:rPr>
          <w:spacing w:val="-1"/>
          <w:sz w:val="24"/>
          <w:szCs w:val="24"/>
        </w:rPr>
        <w:t xml:space="preserve">However, If </w:t>
      </w:r>
      <w:r w:rsidRPr="00B74CDD">
        <w:rPr>
          <w:spacing w:val="-1"/>
          <w:sz w:val="24"/>
          <w:szCs w:val="24"/>
        </w:rPr>
        <w:t>GPC</w:t>
      </w:r>
      <w:r w:rsidR="006766E7" w:rsidRPr="00B74CDD">
        <w:rPr>
          <w:spacing w:val="-1"/>
          <w:sz w:val="24"/>
          <w:szCs w:val="24"/>
        </w:rPr>
        <w:t xml:space="preserve"> that is part</w:t>
      </w:r>
      <w:r w:rsidR="006766E7" w:rsidRPr="00B74CDD">
        <w:rPr>
          <w:sz w:val="24"/>
          <w:szCs w:val="24"/>
        </w:rPr>
        <w:t xml:space="preserve"> </w:t>
      </w:r>
      <w:r w:rsidR="006766E7" w:rsidRPr="00B74CDD">
        <w:rPr>
          <w:spacing w:val="-1"/>
          <w:sz w:val="24"/>
          <w:szCs w:val="24"/>
        </w:rPr>
        <w:t xml:space="preserve">of </w:t>
      </w:r>
      <w:r w:rsidR="006766E7" w:rsidRPr="00B74CDD">
        <w:rPr>
          <w:sz w:val="24"/>
          <w:szCs w:val="24"/>
        </w:rPr>
        <w:t>a</w:t>
      </w:r>
      <w:r w:rsidR="006766E7" w:rsidRPr="00B74CDD">
        <w:rPr>
          <w:spacing w:val="-1"/>
          <w:sz w:val="24"/>
          <w:szCs w:val="24"/>
        </w:rPr>
        <w:t xml:space="preserve"> legal</w:t>
      </w:r>
      <w:r w:rsidR="006766E7" w:rsidRPr="00B74CDD">
        <w:rPr>
          <w:spacing w:val="-2"/>
          <w:sz w:val="24"/>
          <w:szCs w:val="24"/>
        </w:rPr>
        <w:t xml:space="preserve"> </w:t>
      </w:r>
      <w:r w:rsidR="006766E7" w:rsidRPr="00B74CDD">
        <w:rPr>
          <w:spacing w:val="-1"/>
          <w:sz w:val="24"/>
          <w:szCs w:val="24"/>
        </w:rPr>
        <w:t>entity offering</w:t>
      </w:r>
      <w:r w:rsidR="006766E7" w:rsidRPr="00B74CDD">
        <w:rPr>
          <w:spacing w:val="-2"/>
          <w:sz w:val="24"/>
          <w:szCs w:val="24"/>
        </w:rPr>
        <w:t xml:space="preserve"> </w:t>
      </w:r>
      <w:r w:rsidR="006766E7" w:rsidRPr="00B74CDD">
        <w:rPr>
          <w:sz w:val="24"/>
          <w:szCs w:val="24"/>
        </w:rPr>
        <w:t>training</w:t>
      </w:r>
      <w:r w:rsidR="006766E7" w:rsidRPr="00B74CDD">
        <w:rPr>
          <w:spacing w:val="-3"/>
          <w:sz w:val="24"/>
          <w:szCs w:val="24"/>
        </w:rPr>
        <w:t xml:space="preserve"> </w:t>
      </w:r>
      <w:r w:rsidR="006766E7" w:rsidRPr="00B74CDD">
        <w:rPr>
          <w:spacing w:val="-1"/>
          <w:sz w:val="24"/>
          <w:szCs w:val="24"/>
        </w:rPr>
        <w:t>that will follow:</w:t>
      </w:r>
    </w:p>
    <w:p w14:paraId="3DBD2CBA" w14:textId="4A3A07E9" w:rsidR="006766E7" w:rsidRPr="00B74CDD" w:rsidRDefault="00D274BE" w:rsidP="00D274BE">
      <w:pPr>
        <w:ind w:left="992"/>
        <w:jc w:val="both"/>
        <w:rPr>
          <w:rFonts w:ascii="標楷體" w:eastAsia="標楷體" w:hAnsi="標楷體"/>
          <w:sz w:val="24"/>
          <w:szCs w:val="24"/>
          <w:lang w:eastAsia="zh-TW"/>
        </w:rPr>
      </w:pPr>
      <w:r w:rsidRPr="00B74CDD">
        <w:rPr>
          <w:rFonts w:ascii="標楷體" w:eastAsia="標楷體" w:hAnsi="標楷體"/>
          <w:sz w:val="24"/>
          <w:szCs w:val="24"/>
        </w:rPr>
        <w:t>GPC不會對同一法律實體內的人員提供訓練和</w:t>
      </w:r>
      <w:r w:rsidR="00861D9D" w:rsidRPr="00B74CDD">
        <w:rPr>
          <w:rFonts w:ascii="標楷體" w:eastAsia="標楷體" w:hAnsi="標楷體"/>
          <w:sz w:val="24"/>
          <w:szCs w:val="24"/>
        </w:rPr>
        <w:t>驗證</w:t>
      </w:r>
      <w:r w:rsidRPr="00B74CDD">
        <w:rPr>
          <w:rFonts w:ascii="標楷體" w:eastAsia="標楷體" w:hAnsi="標楷體"/>
          <w:sz w:val="24"/>
          <w:szCs w:val="24"/>
        </w:rPr>
        <w:t>，這不會構成對公正性的威脅。儘管如此，如果GPC是提供訓練的法律實體的一部分，則將遵循以下要求：</w:t>
      </w:r>
    </w:p>
    <w:p w14:paraId="1D69A381" w14:textId="382F0489" w:rsidR="006766E7" w:rsidRPr="00B74CDD" w:rsidRDefault="006766E7" w:rsidP="001D2A29">
      <w:pPr>
        <w:numPr>
          <w:ilvl w:val="2"/>
          <w:numId w:val="1"/>
        </w:numPr>
        <w:jc w:val="both"/>
        <w:rPr>
          <w:sz w:val="24"/>
          <w:szCs w:val="24"/>
        </w:rPr>
      </w:pPr>
      <w:r w:rsidRPr="00B74CDD">
        <w:rPr>
          <w:spacing w:val="-1"/>
          <w:sz w:val="24"/>
          <w:szCs w:val="24"/>
        </w:rPr>
        <w:lastRenderedPageBreak/>
        <w:t>identify</w:t>
      </w:r>
      <w:r w:rsidRPr="00B74CDD">
        <w:rPr>
          <w:spacing w:val="2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and</w:t>
      </w:r>
      <w:r w:rsidRPr="00B74CDD">
        <w:rPr>
          <w:spacing w:val="2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document</w:t>
      </w:r>
      <w:r w:rsidRPr="00B74CDD">
        <w:rPr>
          <w:spacing w:val="2"/>
          <w:sz w:val="24"/>
          <w:szCs w:val="24"/>
        </w:rPr>
        <w:t xml:space="preserve"> </w:t>
      </w:r>
      <w:r w:rsidRPr="00B74CDD">
        <w:rPr>
          <w:sz w:val="24"/>
          <w:szCs w:val="24"/>
        </w:rPr>
        <w:t>the</w:t>
      </w:r>
      <w:r w:rsidRPr="00B74CDD">
        <w:rPr>
          <w:spacing w:val="1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associated</w:t>
      </w:r>
      <w:r w:rsidRPr="00B74CDD">
        <w:rPr>
          <w:spacing w:val="2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threats</w:t>
      </w:r>
      <w:r w:rsidRPr="00B74CDD">
        <w:rPr>
          <w:spacing w:val="2"/>
          <w:sz w:val="24"/>
          <w:szCs w:val="24"/>
        </w:rPr>
        <w:t xml:space="preserve"> </w:t>
      </w:r>
      <w:r w:rsidRPr="00B74CDD">
        <w:rPr>
          <w:sz w:val="24"/>
          <w:szCs w:val="24"/>
        </w:rPr>
        <w:t>to</w:t>
      </w:r>
      <w:r w:rsidRPr="00B74CDD">
        <w:rPr>
          <w:spacing w:val="2"/>
          <w:sz w:val="24"/>
          <w:szCs w:val="24"/>
        </w:rPr>
        <w:t xml:space="preserve"> </w:t>
      </w:r>
      <w:r w:rsidRPr="00B74CDD">
        <w:rPr>
          <w:sz w:val="24"/>
          <w:szCs w:val="24"/>
        </w:rPr>
        <w:t>its</w:t>
      </w:r>
      <w:r w:rsidRPr="00B74CDD">
        <w:rPr>
          <w:spacing w:val="2"/>
          <w:sz w:val="24"/>
          <w:szCs w:val="24"/>
        </w:rPr>
        <w:t xml:space="preserve"> </w:t>
      </w:r>
      <w:r w:rsidRPr="00B74CDD">
        <w:rPr>
          <w:sz w:val="24"/>
          <w:szCs w:val="24"/>
        </w:rPr>
        <w:t>impartiality</w:t>
      </w:r>
      <w:r w:rsidRPr="00B74CDD">
        <w:rPr>
          <w:spacing w:val="2"/>
          <w:sz w:val="24"/>
          <w:szCs w:val="24"/>
        </w:rPr>
        <w:t xml:space="preserve"> </w:t>
      </w:r>
      <w:r w:rsidRPr="00B74CDD">
        <w:rPr>
          <w:sz w:val="24"/>
          <w:szCs w:val="24"/>
        </w:rPr>
        <w:t>on</w:t>
      </w:r>
      <w:r w:rsidRPr="00B74CDD">
        <w:rPr>
          <w:spacing w:val="2"/>
          <w:sz w:val="24"/>
          <w:szCs w:val="24"/>
        </w:rPr>
        <w:t xml:space="preserve"> </w:t>
      </w:r>
      <w:r w:rsidRPr="00B74CDD">
        <w:rPr>
          <w:sz w:val="24"/>
          <w:szCs w:val="24"/>
        </w:rPr>
        <w:t>an</w:t>
      </w:r>
      <w:r w:rsidRPr="00B74CDD">
        <w:rPr>
          <w:spacing w:val="1"/>
          <w:sz w:val="24"/>
          <w:szCs w:val="24"/>
        </w:rPr>
        <w:t xml:space="preserve"> </w:t>
      </w:r>
      <w:proofErr w:type="spellStart"/>
      <w:r w:rsidRPr="00B74CDD">
        <w:rPr>
          <w:spacing w:val="-1"/>
          <w:sz w:val="24"/>
          <w:szCs w:val="24"/>
        </w:rPr>
        <w:t>ongoing</w:t>
      </w:r>
      <w:proofErr w:type="spellEnd"/>
      <w:r w:rsidRPr="00B74CDD">
        <w:rPr>
          <w:spacing w:val="2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basis:</w:t>
      </w:r>
      <w:r w:rsidRPr="00B74CDD">
        <w:rPr>
          <w:spacing w:val="2"/>
          <w:sz w:val="24"/>
          <w:szCs w:val="24"/>
        </w:rPr>
        <w:t xml:space="preserve"> </w:t>
      </w:r>
      <w:r w:rsidRPr="00B74CDD">
        <w:rPr>
          <w:sz w:val="24"/>
          <w:szCs w:val="24"/>
        </w:rPr>
        <w:t>the</w:t>
      </w:r>
      <w:r w:rsidRPr="00B74CDD">
        <w:rPr>
          <w:spacing w:val="1"/>
          <w:sz w:val="24"/>
          <w:szCs w:val="24"/>
        </w:rPr>
        <w:t xml:space="preserve"> </w:t>
      </w:r>
      <w:r w:rsidR="00D274BE" w:rsidRPr="00B74CDD">
        <w:rPr>
          <w:spacing w:val="1"/>
          <w:sz w:val="24"/>
          <w:szCs w:val="24"/>
        </w:rPr>
        <w:t>GPC</w:t>
      </w:r>
      <w:r w:rsidRPr="00B74CDD">
        <w:rPr>
          <w:spacing w:val="41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documented</w:t>
      </w:r>
      <w:r w:rsidRPr="00B74CDD">
        <w:rPr>
          <w:spacing w:val="-2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 xml:space="preserve">process </w:t>
      </w:r>
      <w:r w:rsidRPr="00B74CDD">
        <w:rPr>
          <w:sz w:val="24"/>
          <w:szCs w:val="24"/>
        </w:rPr>
        <w:t>to</w:t>
      </w:r>
      <w:r w:rsidRPr="00B74CDD">
        <w:rPr>
          <w:spacing w:val="-1"/>
          <w:sz w:val="24"/>
          <w:szCs w:val="24"/>
        </w:rPr>
        <w:t xml:space="preserve"> demonstrate how it eliminates</w:t>
      </w:r>
      <w:r w:rsidRPr="00B74CDD">
        <w:rPr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 xml:space="preserve">or </w:t>
      </w:r>
      <w:r w:rsidRPr="00B74CDD">
        <w:rPr>
          <w:spacing w:val="-2"/>
          <w:sz w:val="24"/>
          <w:szCs w:val="24"/>
        </w:rPr>
        <w:t>minimizes</w:t>
      </w:r>
      <w:r w:rsidRPr="00B74CDD">
        <w:rPr>
          <w:spacing w:val="-1"/>
          <w:sz w:val="24"/>
          <w:szCs w:val="24"/>
        </w:rPr>
        <w:t xml:space="preserve"> </w:t>
      </w:r>
      <w:r w:rsidRPr="00B74CDD">
        <w:rPr>
          <w:sz w:val="24"/>
          <w:szCs w:val="24"/>
        </w:rPr>
        <w:t>those</w:t>
      </w:r>
      <w:r w:rsidRPr="00B74CDD">
        <w:rPr>
          <w:spacing w:val="-1"/>
          <w:sz w:val="24"/>
          <w:szCs w:val="24"/>
        </w:rPr>
        <w:t xml:space="preserve"> threats;</w:t>
      </w:r>
    </w:p>
    <w:p w14:paraId="031B111A" w14:textId="4DEDF58F" w:rsidR="00D274BE" w:rsidRPr="00B74CDD" w:rsidRDefault="00D274BE" w:rsidP="00D274BE">
      <w:pPr>
        <w:ind w:left="1418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B74CDD">
        <w:rPr>
          <w:rFonts w:ascii="標楷體" w:eastAsia="標楷體" w:hAnsi="標楷體"/>
          <w:sz w:val="24"/>
          <w:szCs w:val="24"/>
        </w:rPr>
        <w:t>持續識別並記錄與其公正性相關的威脅；GPC已記錄的流程展示如何消除或最小化這些威脅</w:t>
      </w:r>
      <w:proofErr w:type="spellEnd"/>
      <w:r w:rsidRPr="00B74CDD">
        <w:rPr>
          <w:rFonts w:ascii="標楷體" w:eastAsia="標楷體" w:hAnsi="標楷體"/>
          <w:sz w:val="24"/>
          <w:szCs w:val="24"/>
        </w:rPr>
        <w:t>；</w:t>
      </w:r>
    </w:p>
    <w:p w14:paraId="78B25930" w14:textId="77777777" w:rsidR="006766E7" w:rsidRPr="00B74CDD" w:rsidRDefault="006766E7" w:rsidP="006766E7">
      <w:pPr>
        <w:spacing w:before="10"/>
        <w:rPr>
          <w:rFonts w:eastAsia="Arial"/>
          <w:sz w:val="24"/>
          <w:szCs w:val="24"/>
        </w:rPr>
      </w:pPr>
    </w:p>
    <w:p w14:paraId="6D1471A8" w14:textId="39BC5104" w:rsidR="006766E7" w:rsidRPr="00B74CDD" w:rsidRDefault="006766E7" w:rsidP="001D2A29">
      <w:pPr>
        <w:numPr>
          <w:ilvl w:val="2"/>
          <w:numId w:val="1"/>
        </w:numPr>
        <w:jc w:val="both"/>
        <w:rPr>
          <w:sz w:val="24"/>
          <w:szCs w:val="24"/>
        </w:rPr>
      </w:pPr>
      <w:r w:rsidRPr="00B74CDD">
        <w:rPr>
          <w:spacing w:val="-1"/>
          <w:sz w:val="24"/>
          <w:szCs w:val="24"/>
        </w:rPr>
        <w:t>demonstrate</w:t>
      </w:r>
      <w:r w:rsidRPr="00B74CDD">
        <w:rPr>
          <w:spacing w:val="11"/>
          <w:sz w:val="24"/>
          <w:szCs w:val="24"/>
        </w:rPr>
        <w:t xml:space="preserve"> </w:t>
      </w:r>
      <w:r w:rsidRPr="00B74CDD">
        <w:rPr>
          <w:sz w:val="24"/>
          <w:szCs w:val="24"/>
        </w:rPr>
        <w:t>that</w:t>
      </w:r>
      <w:r w:rsidRPr="00B74CDD">
        <w:rPr>
          <w:spacing w:val="12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all</w:t>
      </w:r>
      <w:r w:rsidRPr="00B74CDD">
        <w:rPr>
          <w:spacing w:val="12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processes</w:t>
      </w:r>
      <w:r w:rsidRPr="00B74CDD">
        <w:rPr>
          <w:spacing w:val="11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performed</w:t>
      </w:r>
      <w:r w:rsidRPr="00B74CDD">
        <w:rPr>
          <w:spacing w:val="12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by</w:t>
      </w:r>
      <w:r w:rsidRPr="00B74CDD">
        <w:rPr>
          <w:spacing w:val="12"/>
          <w:sz w:val="24"/>
          <w:szCs w:val="24"/>
        </w:rPr>
        <w:t xml:space="preserve"> </w:t>
      </w:r>
      <w:r w:rsidRPr="00B74CDD">
        <w:rPr>
          <w:sz w:val="24"/>
          <w:szCs w:val="24"/>
        </w:rPr>
        <w:t>the</w:t>
      </w:r>
      <w:r w:rsidRPr="00B74CDD">
        <w:rPr>
          <w:spacing w:val="12"/>
          <w:sz w:val="24"/>
          <w:szCs w:val="24"/>
        </w:rPr>
        <w:t xml:space="preserve"> </w:t>
      </w:r>
      <w:r w:rsidR="00D274BE" w:rsidRPr="00B74CDD">
        <w:rPr>
          <w:spacing w:val="-1"/>
          <w:sz w:val="24"/>
          <w:szCs w:val="24"/>
        </w:rPr>
        <w:t>GPC</w:t>
      </w:r>
      <w:r w:rsidRPr="00B74CDD">
        <w:rPr>
          <w:spacing w:val="-1"/>
          <w:sz w:val="24"/>
          <w:szCs w:val="24"/>
        </w:rPr>
        <w:t xml:space="preserve"> </w:t>
      </w:r>
      <w:r w:rsidRPr="00B74CDD">
        <w:rPr>
          <w:spacing w:val="12"/>
          <w:sz w:val="24"/>
          <w:szCs w:val="24"/>
        </w:rPr>
        <w:t xml:space="preserve">are </w:t>
      </w:r>
      <w:r w:rsidRPr="00B74CDD">
        <w:rPr>
          <w:spacing w:val="-1"/>
          <w:sz w:val="24"/>
          <w:szCs w:val="24"/>
        </w:rPr>
        <w:t>independent</w:t>
      </w:r>
      <w:r w:rsidRPr="00B74CDD">
        <w:rPr>
          <w:spacing w:val="13"/>
          <w:sz w:val="24"/>
          <w:szCs w:val="24"/>
        </w:rPr>
        <w:t xml:space="preserve"> </w:t>
      </w:r>
      <w:r w:rsidRPr="00B74CDD">
        <w:rPr>
          <w:sz w:val="24"/>
          <w:szCs w:val="24"/>
        </w:rPr>
        <w:t>of</w:t>
      </w:r>
      <w:r w:rsidRPr="00B74CDD">
        <w:rPr>
          <w:spacing w:val="13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training</w:t>
      </w:r>
      <w:r w:rsidRPr="00B74CDD">
        <w:rPr>
          <w:spacing w:val="12"/>
          <w:sz w:val="24"/>
          <w:szCs w:val="24"/>
        </w:rPr>
        <w:t xml:space="preserve"> </w:t>
      </w:r>
      <w:r w:rsidRPr="00B74CDD">
        <w:rPr>
          <w:sz w:val="24"/>
          <w:szCs w:val="24"/>
        </w:rPr>
        <w:t>to</w:t>
      </w:r>
      <w:r w:rsidRPr="00B74CDD">
        <w:rPr>
          <w:spacing w:val="12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ensure</w:t>
      </w:r>
      <w:r w:rsidRPr="00B74CDD">
        <w:rPr>
          <w:spacing w:val="51"/>
          <w:sz w:val="24"/>
          <w:szCs w:val="24"/>
        </w:rPr>
        <w:t xml:space="preserve"> </w:t>
      </w:r>
      <w:r w:rsidRPr="00B74CDD">
        <w:rPr>
          <w:sz w:val="24"/>
          <w:szCs w:val="24"/>
        </w:rPr>
        <w:t>that</w:t>
      </w:r>
      <w:r w:rsidRPr="00B74CDD">
        <w:rPr>
          <w:spacing w:val="-1"/>
          <w:sz w:val="24"/>
          <w:szCs w:val="24"/>
        </w:rPr>
        <w:t xml:space="preserve"> confidentiality, information</w:t>
      </w:r>
      <w:r w:rsidRPr="00B74CDD">
        <w:rPr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 xml:space="preserve">security and impartiality are not </w:t>
      </w:r>
      <w:r w:rsidRPr="00B74CDD">
        <w:rPr>
          <w:spacing w:val="-2"/>
          <w:sz w:val="24"/>
          <w:szCs w:val="24"/>
        </w:rPr>
        <w:t>compromised;</w:t>
      </w:r>
    </w:p>
    <w:p w14:paraId="62AC2BAE" w14:textId="72701570" w:rsidR="00990BCB" w:rsidRPr="00B74CDD" w:rsidRDefault="00990BCB" w:rsidP="00D274BE">
      <w:pPr>
        <w:ind w:left="1418"/>
        <w:jc w:val="both"/>
        <w:rPr>
          <w:rFonts w:ascii="標楷體" w:eastAsia="標楷體" w:hAnsi="標楷體"/>
          <w:sz w:val="24"/>
          <w:szCs w:val="24"/>
        </w:rPr>
      </w:pPr>
      <w:r w:rsidRPr="00B74CDD">
        <w:rPr>
          <w:rFonts w:ascii="標楷體" w:eastAsia="標楷體" w:hAnsi="標楷體" w:hint="eastAsia"/>
          <w:sz w:val="24"/>
          <w:szCs w:val="24"/>
        </w:rPr>
        <w:t>展示 GPC 執行的所有流程均獨立於培訓，以確保機密性、資訊安全性和公正性不受影響；</w:t>
      </w:r>
    </w:p>
    <w:p w14:paraId="44593789" w14:textId="77777777" w:rsidR="006766E7" w:rsidRPr="00B74CDD" w:rsidRDefault="006766E7" w:rsidP="006766E7">
      <w:pPr>
        <w:spacing w:before="10"/>
        <w:rPr>
          <w:rFonts w:eastAsia="Arial"/>
          <w:sz w:val="24"/>
          <w:szCs w:val="24"/>
        </w:rPr>
      </w:pPr>
    </w:p>
    <w:p w14:paraId="2DB46633" w14:textId="77777777" w:rsidR="006766E7" w:rsidRPr="00B74CDD" w:rsidRDefault="006766E7" w:rsidP="001D2A29">
      <w:pPr>
        <w:numPr>
          <w:ilvl w:val="2"/>
          <w:numId w:val="1"/>
        </w:numPr>
        <w:jc w:val="both"/>
        <w:rPr>
          <w:sz w:val="24"/>
          <w:szCs w:val="24"/>
        </w:rPr>
      </w:pPr>
      <w:r w:rsidRPr="00B74CDD">
        <w:rPr>
          <w:spacing w:val="-1"/>
          <w:sz w:val="24"/>
          <w:szCs w:val="24"/>
        </w:rPr>
        <w:t xml:space="preserve">not give </w:t>
      </w:r>
      <w:r w:rsidRPr="00B74CDD">
        <w:rPr>
          <w:sz w:val="24"/>
          <w:szCs w:val="24"/>
        </w:rPr>
        <w:t>the</w:t>
      </w:r>
      <w:r w:rsidRPr="00B74CDD">
        <w:rPr>
          <w:spacing w:val="-1"/>
          <w:sz w:val="24"/>
          <w:szCs w:val="24"/>
        </w:rPr>
        <w:t xml:space="preserve"> impression that </w:t>
      </w:r>
      <w:r w:rsidRPr="00B74CDD">
        <w:rPr>
          <w:sz w:val="24"/>
          <w:szCs w:val="24"/>
        </w:rPr>
        <w:t>the</w:t>
      </w:r>
      <w:r w:rsidRPr="00B74CDD">
        <w:rPr>
          <w:spacing w:val="-1"/>
          <w:sz w:val="24"/>
          <w:szCs w:val="24"/>
        </w:rPr>
        <w:t xml:space="preserve"> use of both services would provide any advantage </w:t>
      </w:r>
      <w:r w:rsidRPr="00B74CDD">
        <w:rPr>
          <w:sz w:val="24"/>
          <w:szCs w:val="24"/>
        </w:rPr>
        <w:t>to</w:t>
      </w:r>
      <w:r w:rsidRPr="00B74CDD">
        <w:rPr>
          <w:spacing w:val="-1"/>
          <w:sz w:val="24"/>
          <w:szCs w:val="24"/>
        </w:rPr>
        <w:t xml:space="preserve"> </w:t>
      </w:r>
      <w:r w:rsidRPr="00B74CDD">
        <w:rPr>
          <w:sz w:val="24"/>
          <w:szCs w:val="24"/>
        </w:rPr>
        <w:t>the</w:t>
      </w:r>
      <w:r w:rsidRPr="00B74CDD">
        <w:rPr>
          <w:spacing w:val="-1"/>
          <w:sz w:val="24"/>
          <w:szCs w:val="24"/>
        </w:rPr>
        <w:t xml:space="preserve"> applicant;</w:t>
      </w:r>
    </w:p>
    <w:p w14:paraId="55EE2F22" w14:textId="7EE71BB1" w:rsidR="00D274BE" w:rsidRPr="00B74CDD" w:rsidRDefault="00D274BE" w:rsidP="00D274BE">
      <w:pPr>
        <w:ind w:left="1418"/>
        <w:jc w:val="both"/>
        <w:rPr>
          <w:rFonts w:ascii="標楷體" w:eastAsia="標楷體" w:hAnsi="標楷體"/>
          <w:sz w:val="24"/>
          <w:szCs w:val="24"/>
        </w:rPr>
      </w:pPr>
      <w:r w:rsidRPr="00B74CDD">
        <w:rPr>
          <w:rFonts w:ascii="標楷體" w:eastAsia="標楷體" w:hAnsi="標楷體" w:hint="eastAsia"/>
          <w:sz w:val="24"/>
          <w:szCs w:val="24"/>
        </w:rPr>
        <w:t>不會給人留下使用這兩種服務會給申請人帶來任何好處的印象</w:t>
      </w:r>
    </w:p>
    <w:p w14:paraId="7CC18DC9" w14:textId="77777777" w:rsidR="006766E7" w:rsidRPr="00B74CDD" w:rsidRDefault="006766E7" w:rsidP="006766E7">
      <w:pPr>
        <w:spacing w:before="10"/>
        <w:rPr>
          <w:rFonts w:eastAsia="Arial"/>
          <w:sz w:val="24"/>
          <w:szCs w:val="24"/>
        </w:rPr>
      </w:pPr>
    </w:p>
    <w:p w14:paraId="2869615D" w14:textId="3A05EB4C" w:rsidR="006766E7" w:rsidRPr="00B74CDD" w:rsidRDefault="006766E7" w:rsidP="001D2A29">
      <w:pPr>
        <w:numPr>
          <w:ilvl w:val="2"/>
          <w:numId w:val="1"/>
        </w:numPr>
        <w:jc w:val="both"/>
        <w:rPr>
          <w:sz w:val="24"/>
          <w:szCs w:val="24"/>
        </w:rPr>
      </w:pPr>
      <w:r w:rsidRPr="00B74CDD">
        <w:rPr>
          <w:spacing w:val="-1"/>
          <w:sz w:val="24"/>
          <w:szCs w:val="24"/>
        </w:rPr>
        <w:t>not</w:t>
      </w:r>
      <w:r w:rsidRPr="00B74CDD">
        <w:rPr>
          <w:spacing w:val="14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require</w:t>
      </w:r>
      <w:r w:rsidRPr="00B74CDD">
        <w:rPr>
          <w:spacing w:val="14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the</w:t>
      </w:r>
      <w:r w:rsidRPr="00B74CDD">
        <w:rPr>
          <w:spacing w:val="14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candidates</w:t>
      </w:r>
      <w:r w:rsidRPr="00B74CDD">
        <w:rPr>
          <w:spacing w:val="12"/>
          <w:sz w:val="24"/>
          <w:szCs w:val="24"/>
        </w:rPr>
        <w:t xml:space="preserve"> </w:t>
      </w:r>
      <w:r w:rsidRPr="00B74CDD">
        <w:rPr>
          <w:sz w:val="24"/>
          <w:szCs w:val="24"/>
        </w:rPr>
        <w:t>to</w:t>
      </w:r>
      <w:r w:rsidRPr="00B74CDD">
        <w:rPr>
          <w:spacing w:val="13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complete</w:t>
      </w:r>
      <w:r w:rsidRPr="00B74CDD">
        <w:rPr>
          <w:spacing w:val="14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the</w:t>
      </w:r>
      <w:r w:rsidRPr="00B74CDD">
        <w:rPr>
          <w:spacing w:val="14"/>
          <w:sz w:val="24"/>
          <w:szCs w:val="24"/>
        </w:rPr>
        <w:t xml:space="preserve"> </w:t>
      </w:r>
      <w:r w:rsidR="00D274BE" w:rsidRPr="00B74CDD">
        <w:rPr>
          <w:spacing w:val="-1"/>
          <w:sz w:val="24"/>
          <w:szCs w:val="24"/>
        </w:rPr>
        <w:t>GPC</w:t>
      </w:r>
      <w:r w:rsidRPr="00B74CDD">
        <w:rPr>
          <w:spacing w:val="-1"/>
          <w:sz w:val="24"/>
          <w:szCs w:val="24"/>
        </w:rPr>
        <w:t xml:space="preserve"> 's</w:t>
      </w:r>
      <w:r w:rsidRPr="00B74CDD">
        <w:rPr>
          <w:spacing w:val="14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own</w:t>
      </w:r>
      <w:r w:rsidRPr="00B74CDD">
        <w:rPr>
          <w:spacing w:val="13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education</w:t>
      </w:r>
      <w:r w:rsidRPr="00B74CDD">
        <w:rPr>
          <w:spacing w:val="12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or</w:t>
      </w:r>
      <w:r w:rsidRPr="00B74CDD">
        <w:rPr>
          <w:spacing w:val="14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training</w:t>
      </w:r>
      <w:r w:rsidRPr="00B74CDD">
        <w:rPr>
          <w:spacing w:val="14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as</w:t>
      </w:r>
      <w:r w:rsidRPr="00B74CDD">
        <w:rPr>
          <w:spacing w:val="14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an</w:t>
      </w:r>
      <w:r w:rsidRPr="00B74CDD">
        <w:rPr>
          <w:spacing w:val="14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exclusive</w:t>
      </w:r>
      <w:r w:rsidRPr="00B74CDD">
        <w:rPr>
          <w:spacing w:val="52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prerequisite</w:t>
      </w:r>
      <w:r w:rsidRPr="00B74CDD">
        <w:rPr>
          <w:spacing w:val="-2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when alternative education</w:t>
      </w:r>
      <w:r w:rsidRPr="00B74CDD">
        <w:rPr>
          <w:spacing w:val="-2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or</w:t>
      </w:r>
      <w:r w:rsidRPr="00B74CDD">
        <w:rPr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training with an equivalent outcome</w:t>
      </w:r>
      <w:r w:rsidRPr="00B74CDD">
        <w:rPr>
          <w:spacing w:val="-2"/>
          <w:sz w:val="24"/>
          <w:szCs w:val="24"/>
        </w:rPr>
        <w:t xml:space="preserve"> </w:t>
      </w:r>
      <w:r w:rsidRPr="00B74CDD">
        <w:rPr>
          <w:sz w:val="24"/>
          <w:szCs w:val="24"/>
        </w:rPr>
        <w:t>exists;</w:t>
      </w:r>
    </w:p>
    <w:p w14:paraId="7D60E539" w14:textId="483E6C31" w:rsidR="00566911" w:rsidRPr="00B74CDD" w:rsidRDefault="00990BCB" w:rsidP="00990BCB">
      <w:pPr>
        <w:ind w:left="1418"/>
        <w:jc w:val="both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B74CDD">
        <w:rPr>
          <w:rFonts w:ascii="標楷體" w:eastAsia="標楷體" w:hAnsi="標楷體"/>
          <w:sz w:val="24"/>
          <w:szCs w:val="24"/>
        </w:rPr>
        <w:t>不要求</w:t>
      </w:r>
      <w:r w:rsidR="00D21668" w:rsidRPr="00B74CDD">
        <w:rPr>
          <w:rFonts w:ascii="標楷體" w:eastAsia="標楷體" w:hAnsi="標楷體"/>
          <w:sz w:val="24"/>
          <w:szCs w:val="24"/>
        </w:rPr>
        <w:t>考生</w:t>
      </w:r>
      <w:r w:rsidRPr="00B74CDD">
        <w:rPr>
          <w:rFonts w:ascii="標楷體" w:eastAsia="標楷體" w:hAnsi="標楷體"/>
          <w:sz w:val="24"/>
          <w:szCs w:val="24"/>
        </w:rPr>
        <w:t>必須完成GPC自己的教育或訓練作為唯一的先決條件，當有其他具備同等結果的教育或訓練可用時</w:t>
      </w:r>
      <w:proofErr w:type="spellEnd"/>
      <w:r w:rsidRPr="00B74CDD">
        <w:rPr>
          <w:rFonts w:ascii="標楷體" w:eastAsia="標楷體" w:hAnsi="標楷體"/>
          <w:sz w:val="24"/>
          <w:szCs w:val="24"/>
        </w:rPr>
        <w:t>；</w:t>
      </w:r>
    </w:p>
    <w:p w14:paraId="78A3EDE7" w14:textId="77777777" w:rsidR="00566911" w:rsidRPr="00B74CDD" w:rsidRDefault="00566911" w:rsidP="006766E7">
      <w:pPr>
        <w:spacing w:before="10"/>
        <w:rPr>
          <w:rFonts w:eastAsia="Arial"/>
          <w:sz w:val="24"/>
          <w:szCs w:val="24"/>
        </w:rPr>
      </w:pPr>
    </w:p>
    <w:p w14:paraId="53C53D29" w14:textId="4E01FABE" w:rsidR="006766E7" w:rsidRPr="00B74CDD" w:rsidRDefault="006766E7" w:rsidP="001D2A29">
      <w:pPr>
        <w:numPr>
          <w:ilvl w:val="2"/>
          <w:numId w:val="1"/>
        </w:numPr>
        <w:jc w:val="both"/>
        <w:rPr>
          <w:sz w:val="24"/>
          <w:szCs w:val="24"/>
        </w:rPr>
      </w:pPr>
      <w:proofErr w:type="gramStart"/>
      <w:r w:rsidRPr="00B74CDD">
        <w:rPr>
          <w:spacing w:val="-1"/>
          <w:sz w:val="24"/>
          <w:szCs w:val="24"/>
        </w:rPr>
        <w:t>ensure</w:t>
      </w:r>
      <w:proofErr w:type="gramEnd"/>
      <w:r w:rsidRPr="00B74CDD">
        <w:rPr>
          <w:spacing w:val="8"/>
          <w:sz w:val="24"/>
          <w:szCs w:val="24"/>
        </w:rPr>
        <w:t xml:space="preserve"> </w:t>
      </w:r>
      <w:r w:rsidRPr="00B74CDD">
        <w:rPr>
          <w:sz w:val="24"/>
          <w:szCs w:val="24"/>
        </w:rPr>
        <w:t>that</w:t>
      </w:r>
      <w:r w:rsidRPr="00B74CDD">
        <w:rPr>
          <w:spacing w:val="7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personnel</w:t>
      </w:r>
      <w:r w:rsidRPr="00B74CDD">
        <w:rPr>
          <w:spacing w:val="8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do</w:t>
      </w:r>
      <w:r w:rsidRPr="00B74CDD">
        <w:rPr>
          <w:spacing w:val="6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not</w:t>
      </w:r>
      <w:r w:rsidRPr="00B74CDD">
        <w:rPr>
          <w:spacing w:val="8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serve</w:t>
      </w:r>
      <w:r w:rsidRPr="00B74CDD">
        <w:rPr>
          <w:spacing w:val="6"/>
          <w:sz w:val="24"/>
          <w:szCs w:val="24"/>
        </w:rPr>
        <w:t xml:space="preserve"> </w:t>
      </w:r>
      <w:r w:rsidRPr="00B74CDD">
        <w:rPr>
          <w:sz w:val="24"/>
          <w:szCs w:val="24"/>
        </w:rPr>
        <w:t>as</w:t>
      </w:r>
      <w:r w:rsidRPr="00B74CDD">
        <w:rPr>
          <w:spacing w:val="8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an</w:t>
      </w:r>
      <w:r w:rsidRPr="00B74CDD">
        <w:rPr>
          <w:spacing w:val="8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examiner</w:t>
      </w:r>
      <w:r w:rsidRPr="00B74CDD">
        <w:rPr>
          <w:spacing w:val="8"/>
          <w:sz w:val="24"/>
          <w:szCs w:val="24"/>
        </w:rPr>
        <w:t xml:space="preserve"> </w:t>
      </w:r>
      <w:r w:rsidRPr="00B74CDD">
        <w:rPr>
          <w:sz w:val="24"/>
          <w:szCs w:val="24"/>
        </w:rPr>
        <w:t>of</w:t>
      </w:r>
      <w:r w:rsidRPr="00B74CDD">
        <w:rPr>
          <w:spacing w:val="6"/>
          <w:sz w:val="24"/>
          <w:szCs w:val="24"/>
        </w:rPr>
        <w:t xml:space="preserve"> </w:t>
      </w:r>
      <w:r w:rsidRPr="00B74CDD">
        <w:rPr>
          <w:sz w:val="24"/>
          <w:szCs w:val="24"/>
        </w:rPr>
        <w:t>a</w:t>
      </w:r>
      <w:r w:rsidRPr="00B74CDD">
        <w:rPr>
          <w:spacing w:val="8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specific</w:t>
      </w:r>
      <w:r w:rsidRPr="00B74CDD">
        <w:rPr>
          <w:spacing w:val="7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candidate</w:t>
      </w:r>
      <w:r w:rsidRPr="00B74CDD">
        <w:rPr>
          <w:spacing w:val="8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they</w:t>
      </w:r>
      <w:r w:rsidRPr="00B74CDD">
        <w:rPr>
          <w:spacing w:val="8"/>
          <w:sz w:val="24"/>
          <w:szCs w:val="24"/>
        </w:rPr>
        <w:t xml:space="preserve"> </w:t>
      </w:r>
      <w:r w:rsidRPr="00B74CDD">
        <w:rPr>
          <w:sz w:val="24"/>
          <w:szCs w:val="24"/>
        </w:rPr>
        <w:t>have</w:t>
      </w:r>
      <w:r w:rsidRPr="00B74CDD">
        <w:rPr>
          <w:spacing w:val="8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trained</w:t>
      </w:r>
      <w:r w:rsidRPr="00B74CDD">
        <w:rPr>
          <w:spacing w:val="8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for</w:t>
      </w:r>
      <w:r w:rsidRPr="00B74CDD">
        <w:rPr>
          <w:spacing w:val="8"/>
          <w:sz w:val="24"/>
          <w:szCs w:val="24"/>
        </w:rPr>
        <w:t xml:space="preserve"> </w:t>
      </w:r>
      <w:r w:rsidRPr="00B74CDD">
        <w:rPr>
          <w:sz w:val="24"/>
          <w:szCs w:val="24"/>
        </w:rPr>
        <w:t>a</w:t>
      </w:r>
      <w:r w:rsidRPr="00B74CDD">
        <w:rPr>
          <w:spacing w:val="8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period</w:t>
      </w:r>
      <w:r w:rsidRPr="00B74CDD">
        <w:rPr>
          <w:spacing w:val="67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of</w:t>
      </w:r>
      <w:r w:rsidRPr="00B74CDD">
        <w:rPr>
          <w:spacing w:val="6"/>
          <w:sz w:val="24"/>
          <w:szCs w:val="24"/>
        </w:rPr>
        <w:t xml:space="preserve"> </w:t>
      </w:r>
      <w:r w:rsidRPr="00B74CDD">
        <w:rPr>
          <w:sz w:val="24"/>
          <w:szCs w:val="24"/>
        </w:rPr>
        <w:t>two</w:t>
      </w:r>
      <w:r w:rsidRPr="00B74CDD">
        <w:rPr>
          <w:spacing w:val="6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years</w:t>
      </w:r>
      <w:r w:rsidRPr="00B74CDD">
        <w:rPr>
          <w:spacing w:val="6"/>
          <w:sz w:val="24"/>
          <w:szCs w:val="24"/>
        </w:rPr>
        <w:t xml:space="preserve"> </w:t>
      </w:r>
      <w:r w:rsidRPr="00B74CDD">
        <w:rPr>
          <w:sz w:val="24"/>
          <w:szCs w:val="24"/>
        </w:rPr>
        <w:t>from</w:t>
      </w:r>
      <w:r w:rsidRPr="00B74CDD">
        <w:rPr>
          <w:spacing w:val="6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the</w:t>
      </w:r>
      <w:r w:rsidRPr="00B74CDD">
        <w:rPr>
          <w:spacing w:val="6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date</w:t>
      </w:r>
      <w:r w:rsidRPr="00B74CDD">
        <w:rPr>
          <w:spacing w:val="4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of</w:t>
      </w:r>
      <w:r w:rsidRPr="00B74CDD">
        <w:rPr>
          <w:spacing w:val="6"/>
          <w:sz w:val="24"/>
          <w:szCs w:val="24"/>
        </w:rPr>
        <w:t xml:space="preserve"> </w:t>
      </w:r>
      <w:r w:rsidRPr="00B74CDD">
        <w:rPr>
          <w:sz w:val="24"/>
          <w:szCs w:val="24"/>
        </w:rPr>
        <w:t>the</w:t>
      </w:r>
      <w:r w:rsidRPr="00B74CDD">
        <w:rPr>
          <w:spacing w:val="6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conclusion</w:t>
      </w:r>
      <w:r w:rsidRPr="00B74CDD">
        <w:rPr>
          <w:spacing w:val="5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of</w:t>
      </w:r>
      <w:r w:rsidRPr="00B74CDD">
        <w:rPr>
          <w:spacing w:val="6"/>
          <w:sz w:val="24"/>
          <w:szCs w:val="24"/>
        </w:rPr>
        <w:t xml:space="preserve"> </w:t>
      </w:r>
      <w:r w:rsidRPr="00B74CDD">
        <w:rPr>
          <w:sz w:val="24"/>
          <w:szCs w:val="24"/>
        </w:rPr>
        <w:t>the</w:t>
      </w:r>
      <w:r w:rsidRPr="00B74CDD">
        <w:rPr>
          <w:spacing w:val="6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training</w:t>
      </w:r>
      <w:r w:rsidRPr="00B74CDD">
        <w:rPr>
          <w:spacing w:val="5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activities:</w:t>
      </w:r>
      <w:r w:rsidRPr="00B74CDD">
        <w:rPr>
          <w:spacing w:val="6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this</w:t>
      </w:r>
      <w:r w:rsidRPr="00B74CDD">
        <w:rPr>
          <w:spacing w:val="7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interval</w:t>
      </w:r>
      <w:r w:rsidRPr="00B74CDD">
        <w:rPr>
          <w:spacing w:val="6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may</w:t>
      </w:r>
      <w:r w:rsidRPr="00B74CDD">
        <w:rPr>
          <w:spacing w:val="6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be</w:t>
      </w:r>
      <w:r w:rsidRPr="00B74CDD">
        <w:rPr>
          <w:spacing w:val="6"/>
          <w:sz w:val="24"/>
          <w:szCs w:val="24"/>
        </w:rPr>
        <w:t xml:space="preserve"> </w:t>
      </w:r>
      <w:r w:rsidRPr="00B74CDD">
        <w:rPr>
          <w:spacing w:val="-2"/>
          <w:sz w:val="24"/>
          <w:szCs w:val="24"/>
        </w:rPr>
        <w:t>shortened</w:t>
      </w:r>
      <w:r w:rsidRPr="00B74CDD">
        <w:rPr>
          <w:spacing w:val="6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if</w:t>
      </w:r>
      <w:r w:rsidRPr="00B74CDD">
        <w:rPr>
          <w:spacing w:val="6"/>
          <w:sz w:val="24"/>
          <w:szCs w:val="24"/>
        </w:rPr>
        <w:t xml:space="preserve"> </w:t>
      </w:r>
      <w:r w:rsidRPr="00B74CDD">
        <w:rPr>
          <w:spacing w:val="-1"/>
          <w:sz w:val="24"/>
          <w:szCs w:val="24"/>
        </w:rPr>
        <w:t>the</w:t>
      </w:r>
      <w:r w:rsidRPr="00B74CDD">
        <w:rPr>
          <w:spacing w:val="38"/>
          <w:sz w:val="24"/>
          <w:szCs w:val="24"/>
        </w:rPr>
        <w:t xml:space="preserve"> </w:t>
      </w:r>
      <w:r w:rsidR="00D274BE" w:rsidRPr="00B74CDD">
        <w:rPr>
          <w:spacing w:val="-1"/>
          <w:sz w:val="24"/>
          <w:szCs w:val="24"/>
        </w:rPr>
        <w:t>GPC</w:t>
      </w:r>
      <w:r w:rsidRPr="00B74CDD">
        <w:rPr>
          <w:spacing w:val="-1"/>
          <w:sz w:val="24"/>
          <w:szCs w:val="24"/>
        </w:rPr>
        <w:t xml:space="preserve"> demonstrates it does not </w:t>
      </w:r>
      <w:r w:rsidRPr="00B74CDD">
        <w:rPr>
          <w:spacing w:val="-2"/>
          <w:sz w:val="24"/>
          <w:szCs w:val="24"/>
        </w:rPr>
        <w:t>compromise</w:t>
      </w:r>
      <w:r w:rsidRPr="00B74CDD">
        <w:rPr>
          <w:spacing w:val="-1"/>
          <w:sz w:val="24"/>
          <w:szCs w:val="24"/>
        </w:rPr>
        <w:t xml:space="preserve"> impartiality.</w:t>
      </w:r>
    </w:p>
    <w:p w14:paraId="598BA7DA" w14:textId="55EA0272" w:rsidR="00990BCB" w:rsidRPr="00B74CDD" w:rsidRDefault="00990BCB" w:rsidP="00990BCB">
      <w:pPr>
        <w:ind w:left="1418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B74CDD">
        <w:rPr>
          <w:rFonts w:ascii="標楷體" w:eastAsia="標楷體" w:hAnsi="標楷體"/>
          <w:sz w:val="24"/>
          <w:szCs w:val="24"/>
        </w:rPr>
        <w:t>確保人員不會在完成訓練活動後的兩年內擔任特定</w:t>
      </w:r>
      <w:r w:rsidR="00D21668" w:rsidRPr="00B74CDD">
        <w:rPr>
          <w:rFonts w:ascii="標楷體" w:eastAsia="標楷體" w:hAnsi="標楷體"/>
          <w:sz w:val="24"/>
          <w:szCs w:val="24"/>
        </w:rPr>
        <w:t>考生</w:t>
      </w:r>
      <w:r w:rsidRPr="00B74CDD">
        <w:rPr>
          <w:rFonts w:ascii="標楷體" w:eastAsia="標楷體" w:hAnsi="標楷體"/>
          <w:sz w:val="24"/>
          <w:szCs w:val="24"/>
        </w:rPr>
        <w:t>的考官；如果GPC能證明不會妥協公正性，則可以縮短此時間間隔</w:t>
      </w:r>
      <w:proofErr w:type="spellEnd"/>
      <w:r w:rsidRPr="00B74CDD">
        <w:rPr>
          <w:rFonts w:ascii="標楷體" w:eastAsia="標楷體" w:hAnsi="標楷體"/>
          <w:sz w:val="24"/>
          <w:szCs w:val="24"/>
        </w:rPr>
        <w:t>。</w:t>
      </w:r>
    </w:p>
    <w:p w14:paraId="29AE878F" w14:textId="77777777" w:rsidR="001A16AE" w:rsidRPr="00795AC1" w:rsidRDefault="001A16AE" w:rsidP="001A16AE">
      <w:pPr>
        <w:spacing w:before="10"/>
        <w:rPr>
          <w:rFonts w:eastAsia="Arial"/>
          <w:b/>
          <w:bCs/>
          <w:szCs w:val="24"/>
        </w:rPr>
      </w:pPr>
    </w:p>
    <w:sectPr w:rsidR="001A16AE" w:rsidRPr="00795AC1" w:rsidSect="00325CDC">
      <w:headerReference w:type="default" r:id="rId8"/>
      <w:footerReference w:type="default" r:id="rId9"/>
      <w:footerReference w:type="first" r:id="rId10"/>
      <w:pgSz w:w="11909" w:h="16834" w:code="9"/>
      <w:pgMar w:top="1440" w:right="1080" w:bottom="1440" w:left="1080" w:header="709" w:footer="709" w:gutter="0"/>
      <w:paperSrc w:first="1" w:other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56917A" w14:textId="77777777" w:rsidR="00F017B8" w:rsidRDefault="00F017B8">
      <w:r>
        <w:separator/>
      </w:r>
    </w:p>
  </w:endnote>
  <w:endnote w:type="continuationSeparator" w:id="0">
    <w:p w14:paraId="56CFFEFA" w14:textId="77777777" w:rsidR="00F017B8" w:rsidRDefault="00F01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한양신명조">
    <w:altName w:val="Arial Unicode MS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784D36" w14:textId="77777777" w:rsidR="00943D8D" w:rsidRPr="00943D8D" w:rsidRDefault="00943D8D" w:rsidP="00943D8D">
    <w:pPr>
      <w:snapToGrid w:val="0"/>
      <w:jc w:val="both"/>
      <w:rPr>
        <w:rFonts w:ascii="CG Times (W1)" w:hAnsi="CG Times (W1)"/>
        <w:lang w:eastAsia="en-US"/>
      </w:rPr>
    </w:pPr>
  </w:p>
  <w:p w14:paraId="3C36FE50" w14:textId="4B973305" w:rsidR="00D0743E" w:rsidRPr="00943D8D" w:rsidRDefault="00325CDC" w:rsidP="00D0743E">
    <w:pPr>
      <w:pStyle w:val="aa"/>
      <w:spacing w:line="240" w:lineRule="auto"/>
      <w:rPr>
        <w:rFonts w:ascii="Gulim" w:eastAsia="Gulim" w:hAnsi="Gulim"/>
        <w:sz w:val="16"/>
        <w:szCs w:val="16"/>
      </w:rPr>
    </w:pPr>
    <w:r w:rsidRPr="0029422C">
      <w:rPr>
        <w:rFonts w:asciiTheme="minorHAnsi" w:eastAsia="SimSun" w:hAnsiTheme="minorHAnsi" w:cstheme="minorHAnsi"/>
      </w:rPr>
      <w:t xml:space="preserve">Author: </w:t>
    </w:r>
    <w:r w:rsidR="00CF27A2">
      <w:rPr>
        <w:rFonts w:asciiTheme="minorHAnsi" w:eastAsia="SimSun" w:hAnsiTheme="minorHAnsi" w:cstheme="minorHAnsi"/>
      </w:rPr>
      <w:t>Michael</w:t>
    </w:r>
    <w:r w:rsidRPr="0029422C">
      <w:rPr>
        <w:rFonts w:asciiTheme="minorHAnsi" w:eastAsia="SimSun" w:hAnsiTheme="minorHAnsi" w:cstheme="minorHAnsi"/>
      </w:rPr>
      <w:t xml:space="preserve"> Y</w:t>
    </w:r>
    <w:r w:rsidR="00566911">
      <w:rPr>
        <w:rFonts w:asciiTheme="minorHAnsi" w:eastAsia="SimSun" w:hAnsiTheme="minorHAnsi" w:cstheme="minorHAnsi"/>
      </w:rPr>
      <w:t>eun</w:t>
    </w:r>
    <w:r w:rsidRPr="0029422C">
      <w:rPr>
        <w:rFonts w:asciiTheme="minorHAnsi" w:eastAsia="SimSun" w:hAnsiTheme="minorHAnsi" w:cstheme="minorHAnsi"/>
      </w:rPr>
      <w:t xml:space="preserve">g  </w:t>
    </w:r>
    <w:r w:rsidRPr="0029422C">
      <w:rPr>
        <w:rFonts w:asciiTheme="minorHAnsi" w:eastAsia="新細明體" w:hAnsiTheme="minorHAnsi" w:cstheme="minorHAnsi"/>
        <w:lang w:eastAsia="zh-TW"/>
      </w:rPr>
      <w:t xml:space="preserve">        </w:t>
    </w:r>
    <w:r w:rsidRPr="0029422C">
      <w:rPr>
        <w:rFonts w:asciiTheme="minorHAnsi" w:eastAsia="SimSun" w:hAnsiTheme="minorHAnsi" w:cstheme="minorHAnsi"/>
      </w:rPr>
      <w:t xml:space="preserve"> Approved by: Easter Huang    </w:t>
    </w:r>
    <w:r w:rsidRPr="0029422C">
      <w:rPr>
        <w:rFonts w:asciiTheme="minorHAnsi" w:eastAsiaTheme="minorEastAsia" w:hAnsiTheme="minorHAnsi" w:cstheme="minorHAnsi"/>
        <w:lang w:eastAsia="zh-TW"/>
      </w:rPr>
      <w:t xml:space="preserve">    </w:t>
    </w:r>
    <w:r>
      <w:rPr>
        <w:rFonts w:asciiTheme="minorHAnsi" w:eastAsiaTheme="minorEastAsia" w:hAnsiTheme="minorHAnsi" w:cstheme="minorHAnsi"/>
        <w:lang w:eastAsia="zh-TW"/>
      </w:rPr>
      <w:t xml:space="preserve">                        </w:t>
    </w:r>
    <w:r w:rsidRPr="0029422C">
      <w:rPr>
        <w:rFonts w:asciiTheme="minorHAnsi" w:eastAsiaTheme="minorEastAsia" w:hAnsiTheme="minorHAnsi" w:cstheme="minorHAnsi"/>
        <w:lang w:eastAsia="zh-TW"/>
      </w:rPr>
      <w:t xml:space="preserve">   </w:t>
    </w:r>
    <w:r w:rsidRPr="0029422C">
      <w:rPr>
        <w:rFonts w:asciiTheme="minorHAnsi" w:eastAsia="SimSun" w:hAnsiTheme="minorHAnsi" w:cstheme="minorHAnsi"/>
      </w:rPr>
      <w:t>Revis</w:t>
    </w:r>
    <w:r w:rsidR="00566911">
      <w:rPr>
        <w:rFonts w:asciiTheme="minorHAnsi" w:eastAsia="SimSun" w:hAnsiTheme="minorHAnsi" w:cstheme="minorHAnsi"/>
      </w:rPr>
      <w:t>ion 0 – Feb 1</w:t>
    </w:r>
    <w:r w:rsidR="00566911" w:rsidRPr="00566911">
      <w:rPr>
        <w:rFonts w:asciiTheme="minorHAnsi" w:eastAsia="SimSun" w:hAnsiTheme="minorHAnsi" w:cstheme="minorHAnsi"/>
        <w:vertAlign w:val="superscript"/>
      </w:rPr>
      <w:t>st</w:t>
    </w:r>
    <w:r w:rsidR="00566911">
      <w:rPr>
        <w:rFonts w:asciiTheme="minorHAnsi" w:eastAsia="SimSun" w:hAnsiTheme="minorHAnsi" w:cstheme="minorHAnsi"/>
      </w:rPr>
      <w:t>, 2022</w:t>
    </w:r>
    <w:r w:rsidRPr="0029422C">
      <w:rPr>
        <w:rFonts w:asciiTheme="minorHAnsi" w:hAnsiTheme="minorHAnsi" w:cstheme="minorHAnsi"/>
      </w:rPr>
      <w:t xml:space="preserve">        Page </w:t>
    </w:r>
    <w:r w:rsidRPr="0029422C">
      <w:rPr>
        <w:rFonts w:asciiTheme="minorHAnsi" w:hAnsiTheme="minorHAnsi" w:cstheme="minorHAnsi"/>
      </w:rPr>
      <w:fldChar w:fldCharType="begin"/>
    </w:r>
    <w:r w:rsidRPr="0029422C">
      <w:rPr>
        <w:rFonts w:asciiTheme="minorHAnsi" w:hAnsiTheme="minorHAnsi" w:cstheme="minorHAnsi"/>
      </w:rPr>
      <w:instrText xml:space="preserve"> PAGE </w:instrText>
    </w:r>
    <w:r w:rsidRPr="0029422C">
      <w:rPr>
        <w:rFonts w:asciiTheme="minorHAnsi" w:hAnsiTheme="minorHAnsi" w:cstheme="minorHAnsi"/>
      </w:rPr>
      <w:fldChar w:fldCharType="separate"/>
    </w:r>
    <w:r w:rsidR="00B74CDD">
      <w:rPr>
        <w:rFonts w:asciiTheme="minorHAnsi" w:hAnsiTheme="minorHAnsi" w:cstheme="minorHAnsi"/>
        <w:noProof/>
      </w:rPr>
      <w:t>2</w:t>
    </w:r>
    <w:r w:rsidRPr="0029422C">
      <w:rPr>
        <w:rFonts w:asciiTheme="minorHAnsi" w:hAnsiTheme="minorHAnsi" w:cstheme="minorHAnsi"/>
      </w:rPr>
      <w:fldChar w:fldCharType="end"/>
    </w:r>
    <w:r w:rsidRPr="0029422C">
      <w:rPr>
        <w:rFonts w:asciiTheme="minorHAnsi" w:hAnsiTheme="minorHAnsi" w:cstheme="minorHAnsi"/>
      </w:rPr>
      <w:t xml:space="preserve"> /</w:t>
    </w:r>
    <w:r w:rsidR="00566911">
      <w:rPr>
        <w:rFonts w:asciiTheme="minorHAnsi" w:hAnsiTheme="minorHAnsi" w:cstheme="minorHAnsi"/>
      </w:rPr>
      <w:t xml:space="preserve"> 2</w:t>
    </w:r>
  </w:p>
  <w:p w14:paraId="24C719E8" w14:textId="77777777" w:rsidR="004A0D3F" w:rsidRPr="00D0743E" w:rsidRDefault="004A0D3F" w:rsidP="00D0743E">
    <w:pPr>
      <w:pStyle w:val="a4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D93D9F" w14:textId="77777777" w:rsidR="00D0743E" w:rsidRPr="00E861B9" w:rsidRDefault="00D0743E" w:rsidP="00D0743E">
    <w:pPr>
      <w:pStyle w:val="aa"/>
      <w:spacing w:line="240" w:lineRule="auto"/>
      <w:rPr>
        <w:rFonts w:ascii="Gulim" w:eastAsia="Gulim" w:hAnsi="Gulim"/>
        <w:sz w:val="16"/>
        <w:szCs w:val="16"/>
      </w:rPr>
    </w:pPr>
  </w:p>
  <w:p w14:paraId="3F1DBC00" w14:textId="77777777" w:rsidR="00D0743E" w:rsidRPr="00D0743E" w:rsidRDefault="00D0743E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7144EF" w14:textId="77777777" w:rsidR="00F017B8" w:rsidRDefault="00F017B8">
      <w:r>
        <w:separator/>
      </w:r>
    </w:p>
  </w:footnote>
  <w:footnote w:type="continuationSeparator" w:id="0">
    <w:p w14:paraId="080193A2" w14:textId="77777777" w:rsidR="00F017B8" w:rsidRDefault="00F017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19" w:type="dxa"/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tblBorders>
      <w:tblLook w:val="04A0" w:firstRow="1" w:lastRow="0" w:firstColumn="1" w:lastColumn="0" w:noHBand="0" w:noVBand="1"/>
    </w:tblPr>
    <w:tblGrid>
      <w:gridCol w:w="1939"/>
      <w:gridCol w:w="1815"/>
      <w:gridCol w:w="4156"/>
      <w:gridCol w:w="1809"/>
    </w:tblGrid>
    <w:tr w:rsidR="00566911" w:rsidRPr="00943D8D" w14:paraId="3094BA8B" w14:textId="77777777" w:rsidTr="00566911">
      <w:trPr>
        <w:trHeight w:val="674"/>
      </w:trPr>
      <w:tc>
        <w:tcPr>
          <w:tcW w:w="1741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</w:tcPr>
        <w:p w14:paraId="36681396" w14:textId="30C1DE01" w:rsidR="00566911" w:rsidRPr="00BD1D09" w:rsidRDefault="00F311C6" w:rsidP="00943D8D">
          <w:pPr>
            <w:snapToGrid w:val="0"/>
            <w:jc w:val="center"/>
            <w:rPr>
              <w:rFonts w:eastAsia="한양신명조"/>
              <w:color w:val="000000"/>
              <w:sz w:val="24"/>
              <w:szCs w:val="24"/>
              <w:lang w:val="en-AU" w:eastAsia="ko-KR"/>
            </w:rPr>
          </w:pPr>
          <w:r>
            <w:rPr>
              <w:rFonts w:eastAsia="한양신명조"/>
              <w:noProof/>
              <w:color w:val="000000"/>
              <w:sz w:val="24"/>
              <w:szCs w:val="24"/>
              <w:lang w:val="en-US" w:eastAsia="zh-TW"/>
            </w:rPr>
            <w:drawing>
              <wp:inline distT="0" distB="0" distL="0" distR="0" wp14:anchorId="186EA5C1" wp14:editId="3A609F0A">
                <wp:extent cx="1094646" cy="585162"/>
                <wp:effectExtent l="0" t="0" r="0" b="0"/>
                <wp:docPr id="2" name="圖片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PC logo圖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4646" cy="58516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1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46451B8A" w14:textId="64CD6351" w:rsidR="00566911" w:rsidRPr="00BD1D09" w:rsidRDefault="00566911" w:rsidP="00943D8D">
          <w:pPr>
            <w:snapToGrid w:val="0"/>
            <w:jc w:val="center"/>
            <w:rPr>
              <w:rFonts w:eastAsia="한양신명조"/>
              <w:color w:val="000000"/>
              <w:sz w:val="24"/>
              <w:szCs w:val="24"/>
              <w:lang w:val="en-AU" w:eastAsia="ko-KR"/>
            </w:rPr>
          </w:pPr>
          <w:r w:rsidRPr="00BD1D09">
            <w:rPr>
              <w:rFonts w:eastAsia="한양신명조"/>
              <w:color w:val="000000"/>
              <w:sz w:val="24"/>
              <w:szCs w:val="24"/>
              <w:lang w:val="en-AU" w:eastAsia="ko-KR"/>
            </w:rPr>
            <w:t>PROCEDURE</w:t>
          </w:r>
        </w:p>
      </w:tc>
      <w:tc>
        <w:tcPr>
          <w:tcW w:w="4285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43094A28" w14:textId="77777777" w:rsidR="00566911" w:rsidRDefault="00566911" w:rsidP="000469C4">
          <w:pPr>
            <w:jc w:val="center"/>
            <w:rPr>
              <w:rFonts w:eastAsiaTheme="minorEastAsia"/>
              <w:sz w:val="24"/>
              <w:szCs w:val="24"/>
              <w:lang w:eastAsia="zh-TW"/>
            </w:rPr>
          </w:pPr>
          <w:r w:rsidRPr="00795AC1">
            <w:rPr>
              <w:sz w:val="24"/>
              <w:szCs w:val="24"/>
            </w:rPr>
            <w:t>Completion training</w:t>
          </w:r>
        </w:p>
        <w:p w14:paraId="643E4B35" w14:textId="58DFC431" w:rsidR="00D274BE" w:rsidRPr="00B74CDD" w:rsidRDefault="00D274BE" w:rsidP="000469C4">
          <w:pPr>
            <w:jc w:val="center"/>
            <w:rPr>
              <w:rFonts w:ascii="標楷體" w:eastAsia="標楷體" w:hAnsi="標楷體"/>
              <w:spacing w:val="-1"/>
              <w:sz w:val="24"/>
              <w:szCs w:val="24"/>
              <w:lang w:eastAsia="zh-TW"/>
            </w:rPr>
          </w:pPr>
          <w:r w:rsidRPr="00B74CDD">
            <w:rPr>
              <w:rFonts w:ascii="標楷體" w:eastAsia="標楷體" w:hAnsi="標楷體" w:hint="eastAsia"/>
              <w:sz w:val="24"/>
              <w:szCs w:val="24"/>
              <w:lang w:eastAsia="zh-TW"/>
            </w:rPr>
            <w:t>結業培訓</w:t>
          </w:r>
        </w:p>
      </w:tc>
      <w:tc>
        <w:tcPr>
          <w:tcW w:w="1862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44D8146F" w14:textId="56D7FFD1" w:rsidR="00566911" w:rsidRPr="00BD1D09" w:rsidRDefault="00D274BE" w:rsidP="00805878">
          <w:pPr>
            <w:snapToGrid w:val="0"/>
            <w:jc w:val="center"/>
            <w:rPr>
              <w:rFonts w:eastAsia="新細明體"/>
              <w:color w:val="000000"/>
              <w:sz w:val="24"/>
              <w:szCs w:val="24"/>
              <w:lang w:val="en-AU" w:eastAsia="zh-TW"/>
            </w:rPr>
          </w:pPr>
          <w:r>
            <w:rPr>
              <w:rFonts w:eastAsia="新細明體"/>
              <w:color w:val="000000"/>
              <w:kern w:val="2"/>
              <w:sz w:val="24"/>
              <w:szCs w:val="24"/>
              <w:lang w:eastAsia="zh-TW"/>
            </w:rPr>
            <w:t>GPC</w:t>
          </w:r>
          <w:r w:rsidR="00566911" w:rsidRPr="00BD1D09"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-</w:t>
          </w:r>
          <w:r w:rsidR="00566911" w:rsidRPr="00BD1D09">
            <w:rPr>
              <w:rFonts w:eastAsia="한양신명조"/>
              <w:color w:val="000000"/>
              <w:kern w:val="2"/>
              <w:sz w:val="24"/>
              <w:szCs w:val="24"/>
              <w:lang w:eastAsia="ko-KR"/>
            </w:rPr>
            <w:t>QP</w:t>
          </w:r>
          <w:r w:rsidR="00566911" w:rsidRPr="00BD1D09"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-</w:t>
          </w:r>
          <w:r w:rsidR="00566911"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21</w:t>
          </w:r>
        </w:p>
      </w:tc>
    </w:tr>
  </w:tbl>
  <w:p w14:paraId="54C546A1" w14:textId="77777777" w:rsidR="00943D8D" w:rsidRDefault="00943D8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06CF9"/>
    <w:multiLevelType w:val="hybridMultilevel"/>
    <w:tmpl w:val="D2E66AF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11BC18DA"/>
    <w:multiLevelType w:val="multilevel"/>
    <w:tmpl w:val="E0C482F6"/>
    <w:lvl w:ilvl="0">
      <w:start w:val="6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776" w:hanging="66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decimal"/>
      <w:lvlText w:val="%1.%2.%3.%4"/>
      <w:lvlJc w:val="left"/>
      <w:pPr>
        <w:ind w:left="116" w:hanging="110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4">
      <w:start w:val="1"/>
      <w:numFmt w:val="bullet"/>
      <w:lvlText w:val="•"/>
      <w:lvlJc w:val="left"/>
      <w:pPr>
        <w:ind w:left="3078" w:hanging="110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29" w:hanging="11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80" w:hanging="11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31" w:hanging="11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2" w:hanging="1101"/>
      </w:pPr>
      <w:rPr>
        <w:rFonts w:hint="default"/>
      </w:rPr>
    </w:lvl>
  </w:abstractNum>
  <w:abstractNum w:abstractNumId="2">
    <w:nsid w:val="16BA0772"/>
    <w:multiLevelType w:val="multilevel"/>
    <w:tmpl w:val="2E668EB8"/>
    <w:lvl w:ilvl="0">
      <w:start w:val="9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3">
    <w:nsid w:val="1A642B24"/>
    <w:multiLevelType w:val="hybridMultilevel"/>
    <w:tmpl w:val="935CAD2A"/>
    <w:lvl w:ilvl="0" w:tplc="C45A5C14">
      <w:start w:val="1"/>
      <w:numFmt w:val="lowerLetter"/>
      <w:lvlText w:val="%1)"/>
      <w:lvlJc w:val="left"/>
      <w:pPr>
        <w:ind w:left="517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DC84418E">
      <w:start w:val="1"/>
      <w:numFmt w:val="bullet"/>
      <w:lvlText w:val="•"/>
      <w:lvlJc w:val="left"/>
      <w:pPr>
        <w:ind w:left="1467" w:hanging="400"/>
      </w:pPr>
      <w:rPr>
        <w:rFonts w:hint="default"/>
      </w:rPr>
    </w:lvl>
    <w:lvl w:ilvl="2" w:tplc="2E8E484C">
      <w:start w:val="1"/>
      <w:numFmt w:val="bullet"/>
      <w:lvlText w:val="•"/>
      <w:lvlJc w:val="left"/>
      <w:pPr>
        <w:ind w:left="2418" w:hanging="400"/>
      </w:pPr>
      <w:rPr>
        <w:rFonts w:hint="default"/>
      </w:rPr>
    </w:lvl>
    <w:lvl w:ilvl="3" w:tplc="F6E0A176">
      <w:start w:val="1"/>
      <w:numFmt w:val="bullet"/>
      <w:lvlText w:val="•"/>
      <w:lvlJc w:val="left"/>
      <w:pPr>
        <w:ind w:left="3369" w:hanging="400"/>
      </w:pPr>
      <w:rPr>
        <w:rFonts w:hint="default"/>
      </w:rPr>
    </w:lvl>
    <w:lvl w:ilvl="4" w:tplc="A8F8E298">
      <w:start w:val="1"/>
      <w:numFmt w:val="bullet"/>
      <w:lvlText w:val="•"/>
      <w:lvlJc w:val="left"/>
      <w:pPr>
        <w:ind w:left="4320" w:hanging="400"/>
      </w:pPr>
      <w:rPr>
        <w:rFonts w:hint="default"/>
      </w:rPr>
    </w:lvl>
    <w:lvl w:ilvl="5" w:tplc="651A31C4">
      <w:start w:val="1"/>
      <w:numFmt w:val="bullet"/>
      <w:lvlText w:val="•"/>
      <w:lvlJc w:val="left"/>
      <w:pPr>
        <w:ind w:left="5270" w:hanging="400"/>
      </w:pPr>
      <w:rPr>
        <w:rFonts w:hint="default"/>
      </w:rPr>
    </w:lvl>
    <w:lvl w:ilvl="6" w:tplc="B4E8ABD0">
      <w:start w:val="1"/>
      <w:numFmt w:val="bullet"/>
      <w:lvlText w:val="•"/>
      <w:lvlJc w:val="left"/>
      <w:pPr>
        <w:ind w:left="6221" w:hanging="400"/>
      </w:pPr>
      <w:rPr>
        <w:rFonts w:hint="default"/>
      </w:rPr>
    </w:lvl>
    <w:lvl w:ilvl="7" w:tplc="BDD88260">
      <w:start w:val="1"/>
      <w:numFmt w:val="bullet"/>
      <w:lvlText w:val="•"/>
      <w:lvlJc w:val="left"/>
      <w:pPr>
        <w:ind w:left="7172" w:hanging="400"/>
      </w:pPr>
      <w:rPr>
        <w:rFonts w:hint="default"/>
      </w:rPr>
    </w:lvl>
    <w:lvl w:ilvl="8" w:tplc="3FF64896">
      <w:start w:val="1"/>
      <w:numFmt w:val="bullet"/>
      <w:lvlText w:val="•"/>
      <w:lvlJc w:val="left"/>
      <w:pPr>
        <w:ind w:left="8122" w:hanging="400"/>
      </w:pPr>
      <w:rPr>
        <w:rFonts w:hint="default"/>
      </w:rPr>
    </w:lvl>
  </w:abstractNum>
  <w:abstractNum w:abstractNumId="4">
    <w:nsid w:val="1AD17E02"/>
    <w:multiLevelType w:val="multilevel"/>
    <w:tmpl w:val="B302C094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">
    <w:nsid w:val="1BF65A58"/>
    <w:multiLevelType w:val="hybridMultilevel"/>
    <w:tmpl w:val="70281ED0"/>
    <w:lvl w:ilvl="0" w:tplc="0409000F">
      <w:start w:val="1"/>
      <w:numFmt w:val="decimal"/>
      <w:lvlText w:val="%1."/>
      <w:lvlJc w:val="left"/>
      <w:pPr>
        <w:ind w:left="1020" w:hanging="400"/>
      </w:pPr>
    </w:lvl>
    <w:lvl w:ilvl="1" w:tplc="04090019" w:tentative="1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6">
    <w:nsid w:val="1C17548F"/>
    <w:multiLevelType w:val="hybridMultilevel"/>
    <w:tmpl w:val="52DE9674"/>
    <w:lvl w:ilvl="0" w:tplc="89B0C8E0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C49075C0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BF14DEE8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01545372">
      <w:start w:val="1"/>
      <w:numFmt w:val="bullet"/>
      <w:lvlText w:val="•"/>
      <w:lvlJc w:val="left"/>
      <w:pPr>
        <w:ind w:left="3357" w:hanging="401"/>
      </w:pPr>
      <w:rPr>
        <w:rFonts w:hint="default"/>
      </w:rPr>
    </w:lvl>
    <w:lvl w:ilvl="4" w:tplc="C2C6D51E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6EE84E48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B9E40016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CD62D90A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031826DE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7">
    <w:nsid w:val="20923209"/>
    <w:multiLevelType w:val="multilevel"/>
    <w:tmpl w:val="D5E65B7E"/>
    <w:lvl w:ilvl="0">
      <w:start w:val="6"/>
      <w:numFmt w:val="decimal"/>
      <w:lvlText w:val="%1"/>
      <w:lvlJc w:val="left"/>
      <w:pPr>
        <w:ind w:left="516" w:hanging="400"/>
      </w:pPr>
      <w:rPr>
        <w:rFonts w:ascii="Arial" w:eastAsia="Arial" w:hAnsi="Arial"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1823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98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54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2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86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52" w:hanging="721"/>
      </w:pPr>
      <w:rPr>
        <w:rFonts w:hint="default"/>
      </w:rPr>
    </w:lvl>
  </w:abstractNum>
  <w:abstractNum w:abstractNumId="8">
    <w:nsid w:val="23FB7DFA"/>
    <w:multiLevelType w:val="hybridMultilevel"/>
    <w:tmpl w:val="81CCF636"/>
    <w:lvl w:ilvl="0" w:tplc="F84AECD4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39B8A990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8908705C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1750C002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B756EBEE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B2948BD4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CAC2FD24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DCECF696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6D62E66A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9">
    <w:nsid w:val="2642673E"/>
    <w:multiLevelType w:val="multilevel"/>
    <w:tmpl w:val="D88E3FE8"/>
    <w:lvl w:ilvl="0">
      <w:start w:val="8"/>
      <w:numFmt w:val="decimal"/>
      <w:lvlText w:val="%1"/>
      <w:lvlJc w:val="left"/>
      <w:pPr>
        <w:ind w:left="516" w:hanging="400"/>
      </w:pPr>
      <w:rPr>
        <w:rFonts w:ascii="Arial" w:eastAsia="新細明體" w:hAnsi="Arial"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116" w:hanging="561"/>
      </w:pPr>
      <w:rPr>
        <w:rFonts w:ascii="Arial" w:eastAsia="新細明體" w:hAnsi="Arial" w:hint="default"/>
        <w:b/>
        <w:bCs/>
        <w:spacing w:val="-1"/>
        <w:sz w:val="20"/>
        <w:szCs w:val="20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新細明體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65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892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127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362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98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33" w:hanging="721"/>
      </w:pPr>
      <w:rPr>
        <w:rFonts w:hint="default"/>
      </w:rPr>
    </w:lvl>
  </w:abstractNum>
  <w:abstractNum w:abstractNumId="10">
    <w:nsid w:val="2A3F6FBD"/>
    <w:multiLevelType w:val="multilevel"/>
    <w:tmpl w:val="CA1AC1E0"/>
    <w:lvl w:ilvl="0">
      <w:start w:val="9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3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7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1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2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42" w:hanging="721"/>
      </w:pPr>
      <w:rPr>
        <w:rFonts w:hint="default"/>
      </w:rPr>
    </w:lvl>
  </w:abstractNum>
  <w:abstractNum w:abstractNumId="11">
    <w:nsid w:val="32355CC6"/>
    <w:multiLevelType w:val="hybridMultilevel"/>
    <w:tmpl w:val="B62E822E"/>
    <w:lvl w:ilvl="0" w:tplc="9386F54A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CCEC30DA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805E3CD0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5A74A76E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97646402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FDE27098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DE86681A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38B609A0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8F0AE282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12">
    <w:nsid w:val="36870DAF"/>
    <w:multiLevelType w:val="hybridMultilevel"/>
    <w:tmpl w:val="4DECE16A"/>
    <w:lvl w:ilvl="0" w:tplc="548A8F24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DA465456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C798C4AE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C104651A">
      <w:start w:val="1"/>
      <w:numFmt w:val="bullet"/>
      <w:lvlText w:val="•"/>
      <w:lvlJc w:val="left"/>
      <w:pPr>
        <w:ind w:left="3357" w:hanging="401"/>
      </w:pPr>
      <w:rPr>
        <w:rFonts w:hint="default"/>
      </w:rPr>
    </w:lvl>
    <w:lvl w:ilvl="4" w:tplc="ED323854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72DCF326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8C7CD6F6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5CC0BF2C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7C30BE3C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13">
    <w:nsid w:val="3B0E47C8"/>
    <w:multiLevelType w:val="hybridMultilevel"/>
    <w:tmpl w:val="30E4F87C"/>
    <w:lvl w:ilvl="0" w:tplc="629699BE">
      <w:start w:val="1"/>
      <w:numFmt w:val="lowerLetter"/>
      <w:lvlText w:val="%1)"/>
      <w:lvlJc w:val="left"/>
      <w:pPr>
        <w:ind w:left="517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928C9DEE">
      <w:start w:val="1"/>
      <w:numFmt w:val="bullet"/>
      <w:lvlText w:val="•"/>
      <w:lvlJc w:val="left"/>
      <w:pPr>
        <w:ind w:left="1463" w:hanging="400"/>
      </w:pPr>
      <w:rPr>
        <w:rFonts w:hint="default"/>
      </w:rPr>
    </w:lvl>
    <w:lvl w:ilvl="2" w:tplc="3404C8FA">
      <w:start w:val="1"/>
      <w:numFmt w:val="bullet"/>
      <w:lvlText w:val="•"/>
      <w:lvlJc w:val="left"/>
      <w:pPr>
        <w:ind w:left="2410" w:hanging="400"/>
      </w:pPr>
      <w:rPr>
        <w:rFonts w:hint="default"/>
      </w:rPr>
    </w:lvl>
    <w:lvl w:ilvl="3" w:tplc="B6648946">
      <w:start w:val="1"/>
      <w:numFmt w:val="bullet"/>
      <w:lvlText w:val="•"/>
      <w:lvlJc w:val="left"/>
      <w:pPr>
        <w:ind w:left="3357" w:hanging="400"/>
      </w:pPr>
      <w:rPr>
        <w:rFonts w:hint="default"/>
      </w:rPr>
    </w:lvl>
    <w:lvl w:ilvl="4" w:tplc="E71CC8E6">
      <w:start w:val="1"/>
      <w:numFmt w:val="bullet"/>
      <w:lvlText w:val="•"/>
      <w:lvlJc w:val="left"/>
      <w:pPr>
        <w:ind w:left="4304" w:hanging="400"/>
      </w:pPr>
      <w:rPr>
        <w:rFonts w:hint="default"/>
      </w:rPr>
    </w:lvl>
    <w:lvl w:ilvl="5" w:tplc="D0B4467A">
      <w:start w:val="1"/>
      <w:numFmt w:val="bullet"/>
      <w:lvlText w:val="•"/>
      <w:lvlJc w:val="left"/>
      <w:pPr>
        <w:ind w:left="5250" w:hanging="400"/>
      </w:pPr>
      <w:rPr>
        <w:rFonts w:hint="default"/>
      </w:rPr>
    </w:lvl>
    <w:lvl w:ilvl="6" w:tplc="44A6F138">
      <w:start w:val="1"/>
      <w:numFmt w:val="bullet"/>
      <w:lvlText w:val="•"/>
      <w:lvlJc w:val="left"/>
      <w:pPr>
        <w:ind w:left="6197" w:hanging="400"/>
      </w:pPr>
      <w:rPr>
        <w:rFonts w:hint="default"/>
      </w:rPr>
    </w:lvl>
    <w:lvl w:ilvl="7" w:tplc="B36A7390">
      <w:start w:val="1"/>
      <w:numFmt w:val="bullet"/>
      <w:lvlText w:val="•"/>
      <w:lvlJc w:val="left"/>
      <w:pPr>
        <w:ind w:left="7144" w:hanging="400"/>
      </w:pPr>
      <w:rPr>
        <w:rFonts w:hint="default"/>
      </w:rPr>
    </w:lvl>
    <w:lvl w:ilvl="8" w:tplc="F48EAE9A">
      <w:start w:val="1"/>
      <w:numFmt w:val="bullet"/>
      <w:lvlText w:val="•"/>
      <w:lvlJc w:val="left"/>
      <w:pPr>
        <w:ind w:left="8090" w:hanging="400"/>
      </w:pPr>
      <w:rPr>
        <w:rFonts w:hint="default"/>
      </w:rPr>
    </w:lvl>
  </w:abstractNum>
  <w:abstractNum w:abstractNumId="14">
    <w:nsid w:val="3C35026D"/>
    <w:multiLevelType w:val="hybridMultilevel"/>
    <w:tmpl w:val="946A5266"/>
    <w:lvl w:ilvl="0" w:tplc="978E874E">
      <w:start w:val="1"/>
      <w:numFmt w:val="lowerLetter"/>
      <w:lvlText w:val="%1)"/>
      <w:lvlJc w:val="left"/>
      <w:pPr>
        <w:ind w:left="516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3A68F75E">
      <w:start w:val="1"/>
      <w:numFmt w:val="bullet"/>
      <w:lvlText w:val="•"/>
      <w:lvlJc w:val="left"/>
      <w:pPr>
        <w:ind w:left="1463" w:hanging="400"/>
      </w:pPr>
      <w:rPr>
        <w:rFonts w:hint="default"/>
      </w:rPr>
    </w:lvl>
    <w:lvl w:ilvl="2" w:tplc="8CFAFE82">
      <w:start w:val="1"/>
      <w:numFmt w:val="bullet"/>
      <w:lvlText w:val="•"/>
      <w:lvlJc w:val="left"/>
      <w:pPr>
        <w:ind w:left="2410" w:hanging="400"/>
      </w:pPr>
      <w:rPr>
        <w:rFonts w:hint="default"/>
      </w:rPr>
    </w:lvl>
    <w:lvl w:ilvl="3" w:tplc="5F5CD460">
      <w:start w:val="1"/>
      <w:numFmt w:val="bullet"/>
      <w:lvlText w:val="•"/>
      <w:lvlJc w:val="left"/>
      <w:pPr>
        <w:ind w:left="3356" w:hanging="400"/>
      </w:pPr>
      <w:rPr>
        <w:rFonts w:hint="default"/>
      </w:rPr>
    </w:lvl>
    <w:lvl w:ilvl="4" w:tplc="268406D0">
      <w:start w:val="1"/>
      <w:numFmt w:val="bullet"/>
      <w:lvlText w:val="•"/>
      <w:lvlJc w:val="left"/>
      <w:pPr>
        <w:ind w:left="4303" w:hanging="400"/>
      </w:pPr>
      <w:rPr>
        <w:rFonts w:hint="default"/>
      </w:rPr>
    </w:lvl>
    <w:lvl w:ilvl="5" w:tplc="A4420946">
      <w:start w:val="1"/>
      <w:numFmt w:val="bullet"/>
      <w:lvlText w:val="•"/>
      <w:lvlJc w:val="left"/>
      <w:pPr>
        <w:ind w:left="5250" w:hanging="400"/>
      </w:pPr>
      <w:rPr>
        <w:rFonts w:hint="default"/>
      </w:rPr>
    </w:lvl>
    <w:lvl w:ilvl="6" w:tplc="2F345466">
      <w:start w:val="1"/>
      <w:numFmt w:val="bullet"/>
      <w:lvlText w:val="•"/>
      <w:lvlJc w:val="left"/>
      <w:pPr>
        <w:ind w:left="6197" w:hanging="400"/>
      </w:pPr>
      <w:rPr>
        <w:rFonts w:hint="default"/>
      </w:rPr>
    </w:lvl>
    <w:lvl w:ilvl="7" w:tplc="64DE2006">
      <w:start w:val="1"/>
      <w:numFmt w:val="bullet"/>
      <w:lvlText w:val="•"/>
      <w:lvlJc w:val="left"/>
      <w:pPr>
        <w:ind w:left="7144" w:hanging="400"/>
      </w:pPr>
      <w:rPr>
        <w:rFonts w:hint="default"/>
      </w:rPr>
    </w:lvl>
    <w:lvl w:ilvl="8" w:tplc="C6B81E6A">
      <w:start w:val="1"/>
      <w:numFmt w:val="bullet"/>
      <w:lvlText w:val="•"/>
      <w:lvlJc w:val="left"/>
      <w:pPr>
        <w:ind w:left="8090" w:hanging="400"/>
      </w:pPr>
      <w:rPr>
        <w:rFonts w:hint="default"/>
      </w:rPr>
    </w:lvl>
  </w:abstractNum>
  <w:abstractNum w:abstractNumId="15">
    <w:nsid w:val="3F1B3C8F"/>
    <w:multiLevelType w:val="multilevel"/>
    <w:tmpl w:val="ACDA9B9C"/>
    <w:lvl w:ilvl="0">
      <w:start w:val="7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16">
    <w:nsid w:val="43281629"/>
    <w:multiLevelType w:val="multilevel"/>
    <w:tmpl w:val="127C7592"/>
    <w:lvl w:ilvl="0">
      <w:start w:val="6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17">
    <w:nsid w:val="45C842CC"/>
    <w:multiLevelType w:val="multilevel"/>
    <w:tmpl w:val="BBB0C96E"/>
    <w:lvl w:ilvl="0">
      <w:start w:val="5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18">
    <w:nsid w:val="59FC5658"/>
    <w:multiLevelType w:val="hybridMultilevel"/>
    <w:tmpl w:val="76063E32"/>
    <w:lvl w:ilvl="0" w:tplc="829E8130">
      <w:start w:val="1"/>
      <w:numFmt w:val="decimal"/>
      <w:lvlText w:val="%1 / 6"/>
      <w:lvlJc w:val="left"/>
      <w:pPr>
        <w:ind w:left="182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5DCC1A2B"/>
    <w:multiLevelType w:val="multilevel"/>
    <w:tmpl w:val="7A1E2C7A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 w:val="0"/>
        <w:bCs w:val="0"/>
      </w:r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0">
    <w:nsid w:val="62CD2F92"/>
    <w:multiLevelType w:val="hybridMultilevel"/>
    <w:tmpl w:val="5890F5DC"/>
    <w:lvl w:ilvl="0" w:tplc="8C6C9462">
      <w:start w:val="1"/>
      <w:numFmt w:val="lowerLetter"/>
      <w:lvlText w:val="%1)"/>
      <w:lvlJc w:val="left"/>
      <w:pPr>
        <w:ind w:left="517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10EEFA3E">
      <w:start w:val="1"/>
      <w:numFmt w:val="bullet"/>
      <w:lvlText w:val="•"/>
      <w:lvlJc w:val="left"/>
      <w:pPr>
        <w:ind w:left="1463" w:hanging="400"/>
      </w:pPr>
      <w:rPr>
        <w:rFonts w:hint="default"/>
      </w:rPr>
    </w:lvl>
    <w:lvl w:ilvl="2" w:tplc="9FAAADC4">
      <w:start w:val="1"/>
      <w:numFmt w:val="bullet"/>
      <w:lvlText w:val="•"/>
      <w:lvlJc w:val="left"/>
      <w:pPr>
        <w:ind w:left="2410" w:hanging="400"/>
      </w:pPr>
      <w:rPr>
        <w:rFonts w:hint="default"/>
      </w:rPr>
    </w:lvl>
    <w:lvl w:ilvl="3" w:tplc="EACC2E86">
      <w:start w:val="1"/>
      <w:numFmt w:val="bullet"/>
      <w:lvlText w:val="•"/>
      <w:lvlJc w:val="left"/>
      <w:pPr>
        <w:ind w:left="3357" w:hanging="400"/>
      </w:pPr>
      <w:rPr>
        <w:rFonts w:hint="default"/>
      </w:rPr>
    </w:lvl>
    <w:lvl w:ilvl="4" w:tplc="3A00852C">
      <w:start w:val="1"/>
      <w:numFmt w:val="bullet"/>
      <w:lvlText w:val="•"/>
      <w:lvlJc w:val="left"/>
      <w:pPr>
        <w:ind w:left="4303" w:hanging="400"/>
      </w:pPr>
      <w:rPr>
        <w:rFonts w:hint="default"/>
      </w:rPr>
    </w:lvl>
    <w:lvl w:ilvl="5" w:tplc="5C685E78">
      <w:start w:val="1"/>
      <w:numFmt w:val="bullet"/>
      <w:lvlText w:val="•"/>
      <w:lvlJc w:val="left"/>
      <w:pPr>
        <w:ind w:left="5250" w:hanging="400"/>
      </w:pPr>
      <w:rPr>
        <w:rFonts w:hint="default"/>
      </w:rPr>
    </w:lvl>
    <w:lvl w:ilvl="6" w:tplc="9D50ADC4">
      <w:start w:val="1"/>
      <w:numFmt w:val="bullet"/>
      <w:lvlText w:val="•"/>
      <w:lvlJc w:val="left"/>
      <w:pPr>
        <w:ind w:left="6197" w:hanging="400"/>
      </w:pPr>
      <w:rPr>
        <w:rFonts w:hint="default"/>
      </w:rPr>
    </w:lvl>
    <w:lvl w:ilvl="7" w:tplc="B82E495A">
      <w:start w:val="1"/>
      <w:numFmt w:val="bullet"/>
      <w:lvlText w:val="•"/>
      <w:lvlJc w:val="left"/>
      <w:pPr>
        <w:ind w:left="7144" w:hanging="400"/>
      </w:pPr>
      <w:rPr>
        <w:rFonts w:hint="default"/>
      </w:rPr>
    </w:lvl>
    <w:lvl w:ilvl="8" w:tplc="69FECBEA">
      <w:start w:val="1"/>
      <w:numFmt w:val="bullet"/>
      <w:lvlText w:val="•"/>
      <w:lvlJc w:val="left"/>
      <w:pPr>
        <w:ind w:left="8090" w:hanging="400"/>
      </w:pPr>
      <w:rPr>
        <w:rFonts w:hint="default"/>
      </w:rPr>
    </w:lvl>
  </w:abstractNum>
  <w:abstractNum w:abstractNumId="21">
    <w:nsid w:val="662562B2"/>
    <w:multiLevelType w:val="multilevel"/>
    <w:tmpl w:val="355ED9DE"/>
    <w:lvl w:ilvl="0">
      <w:start w:val="6"/>
      <w:numFmt w:val="decimal"/>
      <w:lvlText w:val="%1"/>
      <w:lvlJc w:val="left"/>
      <w:pPr>
        <w:ind w:left="777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77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77" w:hanging="66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decimal"/>
      <w:lvlText w:val="%1.%2.%3.%4"/>
      <w:lvlJc w:val="left"/>
      <w:pPr>
        <w:ind w:left="117" w:hanging="110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4">
      <w:start w:val="1"/>
      <w:numFmt w:val="bullet"/>
      <w:lvlText w:val="•"/>
      <w:lvlJc w:val="left"/>
      <w:pPr>
        <w:ind w:left="3846" w:hanging="110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69" w:hanging="11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92" w:hanging="11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15" w:hanging="11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38" w:hanging="1101"/>
      </w:pPr>
      <w:rPr>
        <w:rFonts w:hint="default"/>
      </w:rPr>
    </w:lvl>
  </w:abstractNum>
  <w:abstractNum w:abstractNumId="22">
    <w:nsid w:val="6858519B"/>
    <w:multiLevelType w:val="hybridMultilevel"/>
    <w:tmpl w:val="E13A2196"/>
    <w:lvl w:ilvl="0" w:tplc="829E8130">
      <w:start w:val="1"/>
      <w:numFmt w:val="decimal"/>
      <w:lvlText w:val="%1 / 6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6D90034F"/>
    <w:multiLevelType w:val="multilevel"/>
    <w:tmpl w:val="AD9471A4"/>
    <w:lvl w:ilvl="0">
      <w:start w:val="10"/>
      <w:numFmt w:val="decimal"/>
      <w:lvlText w:val="%1"/>
      <w:lvlJc w:val="left"/>
      <w:pPr>
        <w:ind w:left="777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77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77" w:hanging="66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3539" w:hanging="6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60" w:hanging="6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80" w:hanging="6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01" w:hanging="6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22" w:hanging="6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2" w:hanging="660"/>
      </w:pPr>
      <w:rPr>
        <w:rFonts w:hint="default"/>
      </w:rPr>
    </w:lvl>
  </w:abstractNum>
  <w:abstractNum w:abstractNumId="24">
    <w:nsid w:val="7FB3430F"/>
    <w:multiLevelType w:val="multilevel"/>
    <w:tmpl w:val="59EE770E"/>
    <w:lvl w:ilvl="0">
      <w:start w:val="9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173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1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9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6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42" w:hanging="721"/>
      </w:pPr>
      <w:rPr>
        <w:rFonts w:hint="default"/>
      </w:rPr>
    </w:lvl>
  </w:abstractNum>
  <w:num w:numId="1">
    <w:abstractNumId w:val="19"/>
  </w:num>
  <w:num w:numId="2">
    <w:abstractNumId w:val="4"/>
  </w:num>
  <w:num w:numId="3">
    <w:abstractNumId w:val="0"/>
  </w:num>
  <w:num w:numId="4">
    <w:abstractNumId w:val="5"/>
  </w:num>
  <w:num w:numId="5">
    <w:abstractNumId w:val="18"/>
  </w:num>
  <w:num w:numId="6">
    <w:abstractNumId w:val="22"/>
  </w:num>
  <w:num w:numId="7">
    <w:abstractNumId w:val="13"/>
  </w:num>
  <w:num w:numId="8">
    <w:abstractNumId w:val="23"/>
  </w:num>
  <w:num w:numId="9">
    <w:abstractNumId w:val="6"/>
  </w:num>
  <w:num w:numId="10">
    <w:abstractNumId w:val="3"/>
  </w:num>
  <w:num w:numId="11">
    <w:abstractNumId w:val="24"/>
  </w:num>
  <w:num w:numId="12">
    <w:abstractNumId w:val="11"/>
  </w:num>
  <w:num w:numId="13">
    <w:abstractNumId w:val="9"/>
  </w:num>
  <w:num w:numId="14">
    <w:abstractNumId w:val="2"/>
  </w:num>
  <w:num w:numId="15">
    <w:abstractNumId w:val="8"/>
  </w:num>
  <w:num w:numId="16">
    <w:abstractNumId w:val="10"/>
  </w:num>
  <w:num w:numId="17">
    <w:abstractNumId w:val="7"/>
  </w:num>
  <w:num w:numId="18">
    <w:abstractNumId w:val="14"/>
  </w:num>
  <w:num w:numId="19">
    <w:abstractNumId w:val="1"/>
  </w:num>
  <w:num w:numId="20">
    <w:abstractNumId w:val="20"/>
  </w:num>
  <w:num w:numId="21">
    <w:abstractNumId w:val="16"/>
  </w:num>
  <w:num w:numId="22">
    <w:abstractNumId w:val="21"/>
  </w:num>
  <w:num w:numId="23">
    <w:abstractNumId w:val="15"/>
  </w:num>
  <w:num w:numId="24">
    <w:abstractNumId w:val="12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03E"/>
    <w:rsid w:val="00027F19"/>
    <w:rsid w:val="000469C4"/>
    <w:rsid w:val="00082139"/>
    <w:rsid w:val="000A58D2"/>
    <w:rsid w:val="000B63CB"/>
    <w:rsid w:val="00124E4A"/>
    <w:rsid w:val="0015176D"/>
    <w:rsid w:val="001A16AE"/>
    <w:rsid w:val="001D2A29"/>
    <w:rsid w:val="00237DF2"/>
    <w:rsid w:val="00257E55"/>
    <w:rsid w:val="00263DEC"/>
    <w:rsid w:val="00325CDC"/>
    <w:rsid w:val="00341478"/>
    <w:rsid w:val="00352536"/>
    <w:rsid w:val="003A2446"/>
    <w:rsid w:val="003B13A4"/>
    <w:rsid w:val="003F52A2"/>
    <w:rsid w:val="0040231A"/>
    <w:rsid w:val="0041029A"/>
    <w:rsid w:val="0043526C"/>
    <w:rsid w:val="0044004A"/>
    <w:rsid w:val="0045239B"/>
    <w:rsid w:val="00473678"/>
    <w:rsid w:val="0048169C"/>
    <w:rsid w:val="004821F0"/>
    <w:rsid w:val="0049773A"/>
    <w:rsid w:val="004A0D3F"/>
    <w:rsid w:val="004C200A"/>
    <w:rsid w:val="004D427E"/>
    <w:rsid w:val="0052699A"/>
    <w:rsid w:val="005466E8"/>
    <w:rsid w:val="00547B30"/>
    <w:rsid w:val="00566911"/>
    <w:rsid w:val="005724F0"/>
    <w:rsid w:val="005A1DA0"/>
    <w:rsid w:val="005A7023"/>
    <w:rsid w:val="005B5985"/>
    <w:rsid w:val="00626ECD"/>
    <w:rsid w:val="006766E7"/>
    <w:rsid w:val="006A3B3A"/>
    <w:rsid w:val="007416E9"/>
    <w:rsid w:val="0079556E"/>
    <w:rsid w:val="00802027"/>
    <w:rsid w:val="00805878"/>
    <w:rsid w:val="00810AA7"/>
    <w:rsid w:val="00813AFF"/>
    <w:rsid w:val="008247D9"/>
    <w:rsid w:val="00861D9D"/>
    <w:rsid w:val="00894744"/>
    <w:rsid w:val="008C42B1"/>
    <w:rsid w:val="008E0C51"/>
    <w:rsid w:val="00943D8D"/>
    <w:rsid w:val="00955D14"/>
    <w:rsid w:val="00990BCB"/>
    <w:rsid w:val="009D356B"/>
    <w:rsid w:val="00A1365E"/>
    <w:rsid w:val="00AB3349"/>
    <w:rsid w:val="00AC203E"/>
    <w:rsid w:val="00AC7D2A"/>
    <w:rsid w:val="00AD7E5A"/>
    <w:rsid w:val="00AE4C3B"/>
    <w:rsid w:val="00AF6F4F"/>
    <w:rsid w:val="00B57003"/>
    <w:rsid w:val="00B74CDD"/>
    <w:rsid w:val="00BA563A"/>
    <w:rsid w:val="00BD1D09"/>
    <w:rsid w:val="00BD609A"/>
    <w:rsid w:val="00C14662"/>
    <w:rsid w:val="00C47D26"/>
    <w:rsid w:val="00C74327"/>
    <w:rsid w:val="00CF27A2"/>
    <w:rsid w:val="00D0743E"/>
    <w:rsid w:val="00D21668"/>
    <w:rsid w:val="00D274BE"/>
    <w:rsid w:val="00D64B60"/>
    <w:rsid w:val="00DD73C1"/>
    <w:rsid w:val="00E4362D"/>
    <w:rsid w:val="00E736EF"/>
    <w:rsid w:val="00EA0366"/>
    <w:rsid w:val="00EC1BAF"/>
    <w:rsid w:val="00EC78B7"/>
    <w:rsid w:val="00ED125C"/>
    <w:rsid w:val="00F017B8"/>
    <w:rsid w:val="00F03AD6"/>
    <w:rsid w:val="00F311C6"/>
    <w:rsid w:val="00F52748"/>
    <w:rsid w:val="00F83716"/>
    <w:rsid w:val="00FA10B8"/>
    <w:rsid w:val="00FC4E25"/>
    <w:rsid w:val="00FE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4390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03E"/>
    <w:rPr>
      <w:lang w:val="en-GB" w:eastAsia="en-GB"/>
    </w:rPr>
  </w:style>
  <w:style w:type="paragraph" w:styleId="3">
    <w:name w:val="heading 3"/>
    <w:basedOn w:val="a"/>
    <w:next w:val="a"/>
    <w:link w:val="30"/>
    <w:semiHidden/>
    <w:unhideWhenUsed/>
    <w:qFormat/>
    <w:rsid w:val="000469C4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24F0"/>
    <w:pPr>
      <w:keepNext/>
      <w:widowControl w:val="0"/>
      <w:spacing w:line="720" w:lineRule="auto"/>
      <w:outlineLvl w:val="3"/>
    </w:pPr>
    <w:rPr>
      <w:rFonts w:asciiTheme="majorHAnsi" w:eastAsiaTheme="majorEastAsia" w:hAnsiTheme="majorHAnsi" w:cstheme="majorBidi"/>
      <w:kern w:val="2"/>
      <w:sz w:val="36"/>
      <w:szCs w:val="36"/>
      <w:lang w:val="en-US" w:eastAsia="zh-TW"/>
    </w:rPr>
  </w:style>
  <w:style w:type="paragraph" w:styleId="5">
    <w:name w:val="heading 5"/>
    <w:basedOn w:val="a"/>
    <w:link w:val="50"/>
    <w:uiPriority w:val="1"/>
    <w:qFormat/>
    <w:rsid w:val="00325CDC"/>
    <w:pPr>
      <w:widowControl w:val="0"/>
      <w:ind w:left="116"/>
      <w:outlineLvl w:val="4"/>
    </w:pPr>
    <w:rPr>
      <w:rFonts w:ascii="Arial" w:eastAsia="Arial" w:hAnsi="Arial" w:cstheme="minorBid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C203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C203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C203E"/>
  </w:style>
  <w:style w:type="paragraph" w:styleId="a6">
    <w:name w:val="Body Text Indent"/>
    <w:basedOn w:val="a"/>
    <w:rsid w:val="00AC203E"/>
    <w:pPr>
      <w:ind w:left="708" w:hanging="708"/>
      <w:jc w:val="both"/>
    </w:pPr>
    <w:rPr>
      <w:rFonts w:ascii="CG Times (W1)" w:hAnsi="CG Times (W1)"/>
      <w:sz w:val="24"/>
    </w:rPr>
  </w:style>
  <w:style w:type="paragraph" w:styleId="2">
    <w:name w:val="Body Text Indent 2"/>
    <w:basedOn w:val="a"/>
    <w:rsid w:val="00AC203E"/>
    <w:pPr>
      <w:ind w:left="1416" w:hanging="708"/>
      <w:jc w:val="both"/>
    </w:pPr>
    <w:rPr>
      <w:rFonts w:ascii="CG Times (W1)" w:hAnsi="CG Times (W1)"/>
      <w:sz w:val="24"/>
    </w:rPr>
  </w:style>
  <w:style w:type="table" w:styleId="a7">
    <w:name w:val="Table Grid"/>
    <w:basedOn w:val="a1"/>
    <w:rsid w:val="00C47D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EC1BAF"/>
    <w:rPr>
      <w:color w:val="0000FF"/>
      <w:u w:val="single"/>
    </w:rPr>
  </w:style>
  <w:style w:type="paragraph" w:styleId="a9">
    <w:name w:val="Balloon Text"/>
    <w:basedOn w:val="a"/>
    <w:semiHidden/>
    <w:rsid w:val="00AC7D2A"/>
    <w:rPr>
      <w:rFonts w:ascii="Arial" w:eastAsia="Dotum" w:hAnsi="Arial"/>
      <w:sz w:val="18"/>
      <w:szCs w:val="18"/>
    </w:rPr>
  </w:style>
  <w:style w:type="paragraph" w:customStyle="1" w:styleId="aa">
    <w:name w:val="바탕글"/>
    <w:basedOn w:val="a"/>
    <w:rsid w:val="00D0743E"/>
    <w:pPr>
      <w:snapToGrid w:val="0"/>
      <w:spacing w:line="384" w:lineRule="auto"/>
      <w:jc w:val="both"/>
    </w:pPr>
    <w:rPr>
      <w:rFonts w:ascii="한양신명조" w:eastAsia="한양신명조" w:hAnsi="한양신명조" w:cs="Gulim"/>
      <w:color w:val="000000"/>
      <w:lang w:val="en-US" w:eastAsia="ko-KR"/>
    </w:rPr>
  </w:style>
  <w:style w:type="paragraph" w:styleId="ab">
    <w:name w:val="Body Text"/>
    <w:basedOn w:val="a"/>
    <w:link w:val="ac"/>
    <w:rsid w:val="00325CDC"/>
    <w:pPr>
      <w:spacing w:after="120"/>
    </w:pPr>
  </w:style>
  <w:style w:type="character" w:customStyle="1" w:styleId="ac">
    <w:name w:val="本文 字元"/>
    <w:basedOn w:val="a0"/>
    <w:link w:val="ab"/>
    <w:rsid w:val="00325CDC"/>
    <w:rPr>
      <w:lang w:val="en-GB" w:eastAsia="en-GB"/>
    </w:rPr>
  </w:style>
  <w:style w:type="character" w:customStyle="1" w:styleId="50">
    <w:name w:val="標題 5 字元"/>
    <w:basedOn w:val="a0"/>
    <w:link w:val="5"/>
    <w:uiPriority w:val="1"/>
    <w:rsid w:val="00325CDC"/>
    <w:rPr>
      <w:rFonts w:ascii="Arial" w:eastAsia="Arial" w:hAnsi="Arial" w:cstheme="minorBidi"/>
      <w:b/>
      <w:bCs/>
      <w:lang w:eastAsia="en-US"/>
    </w:rPr>
  </w:style>
  <w:style w:type="paragraph" w:styleId="Web">
    <w:name w:val="Normal (Web)"/>
    <w:basedOn w:val="a"/>
    <w:uiPriority w:val="99"/>
    <w:unhideWhenUsed/>
    <w:rsid w:val="005724F0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character" w:customStyle="1" w:styleId="40">
    <w:name w:val="標題 4 字元"/>
    <w:basedOn w:val="a0"/>
    <w:link w:val="4"/>
    <w:uiPriority w:val="9"/>
    <w:rsid w:val="005724F0"/>
    <w:rPr>
      <w:rFonts w:asciiTheme="majorHAnsi" w:eastAsiaTheme="majorEastAsia" w:hAnsiTheme="majorHAnsi" w:cstheme="majorBidi"/>
      <w:kern w:val="2"/>
      <w:sz w:val="36"/>
      <w:szCs w:val="36"/>
    </w:rPr>
  </w:style>
  <w:style w:type="character" w:customStyle="1" w:styleId="30">
    <w:name w:val="標題 3 字元"/>
    <w:basedOn w:val="a0"/>
    <w:link w:val="3"/>
    <w:semiHidden/>
    <w:rsid w:val="000469C4"/>
    <w:rPr>
      <w:rFonts w:asciiTheme="majorHAnsi" w:eastAsiaTheme="majorEastAsia" w:hAnsiTheme="majorHAnsi" w:cstheme="majorBidi"/>
      <w:b/>
      <w:bCs/>
      <w:sz w:val="36"/>
      <w:szCs w:val="36"/>
      <w:lang w:val="en-GB" w:eastAsia="en-GB"/>
    </w:rPr>
  </w:style>
  <w:style w:type="paragraph" w:styleId="ad">
    <w:name w:val="List Paragraph"/>
    <w:basedOn w:val="a"/>
    <w:uiPriority w:val="34"/>
    <w:qFormat/>
    <w:rsid w:val="006766E7"/>
    <w:pPr>
      <w:widowControl w:val="0"/>
      <w:ind w:leftChars="200" w:left="480"/>
    </w:pPr>
    <w:rPr>
      <w:rFonts w:asciiTheme="minorHAnsi" w:eastAsiaTheme="minorEastAsia" w:hAnsiTheme="minorHAnsi" w:cstheme="minorBidi"/>
      <w:kern w:val="2"/>
      <w:sz w:val="24"/>
      <w:szCs w:val="22"/>
      <w:lang w:val="en-US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03E"/>
    <w:rPr>
      <w:lang w:val="en-GB" w:eastAsia="en-GB"/>
    </w:rPr>
  </w:style>
  <w:style w:type="paragraph" w:styleId="3">
    <w:name w:val="heading 3"/>
    <w:basedOn w:val="a"/>
    <w:next w:val="a"/>
    <w:link w:val="30"/>
    <w:semiHidden/>
    <w:unhideWhenUsed/>
    <w:qFormat/>
    <w:rsid w:val="000469C4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24F0"/>
    <w:pPr>
      <w:keepNext/>
      <w:widowControl w:val="0"/>
      <w:spacing w:line="720" w:lineRule="auto"/>
      <w:outlineLvl w:val="3"/>
    </w:pPr>
    <w:rPr>
      <w:rFonts w:asciiTheme="majorHAnsi" w:eastAsiaTheme="majorEastAsia" w:hAnsiTheme="majorHAnsi" w:cstheme="majorBidi"/>
      <w:kern w:val="2"/>
      <w:sz w:val="36"/>
      <w:szCs w:val="36"/>
      <w:lang w:val="en-US" w:eastAsia="zh-TW"/>
    </w:rPr>
  </w:style>
  <w:style w:type="paragraph" w:styleId="5">
    <w:name w:val="heading 5"/>
    <w:basedOn w:val="a"/>
    <w:link w:val="50"/>
    <w:uiPriority w:val="1"/>
    <w:qFormat/>
    <w:rsid w:val="00325CDC"/>
    <w:pPr>
      <w:widowControl w:val="0"/>
      <w:ind w:left="116"/>
      <w:outlineLvl w:val="4"/>
    </w:pPr>
    <w:rPr>
      <w:rFonts w:ascii="Arial" w:eastAsia="Arial" w:hAnsi="Arial" w:cstheme="minorBid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C203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C203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C203E"/>
  </w:style>
  <w:style w:type="paragraph" w:styleId="a6">
    <w:name w:val="Body Text Indent"/>
    <w:basedOn w:val="a"/>
    <w:rsid w:val="00AC203E"/>
    <w:pPr>
      <w:ind w:left="708" w:hanging="708"/>
      <w:jc w:val="both"/>
    </w:pPr>
    <w:rPr>
      <w:rFonts w:ascii="CG Times (W1)" w:hAnsi="CG Times (W1)"/>
      <w:sz w:val="24"/>
    </w:rPr>
  </w:style>
  <w:style w:type="paragraph" w:styleId="2">
    <w:name w:val="Body Text Indent 2"/>
    <w:basedOn w:val="a"/>
    <w:rsid w:val="00AC203E"/>
    <w:pPr>
      <w:ind w:left="1416" w:hanging="708"/>
      <w:jc w:val="both"/>
    </w:pPr>
    <w:rPr>
      <w:rFonts w:ascii="CG Times (W1)" w:hAnsi="CG Times (W1)"/>
      <w:sz w:val="24"/>
    </w:rPr>
  </w:style>
  <w:style w:type="table" w:styleId="a7">
    <w:name w:val="Table Grid"/>
    <w:basedOn w:val="a1"/>
    <w:rsid w:val="00C47D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EC1BAF"/>
    <w:rPr>
      <w:color w:val="0000FF"/>
      <w:u w:val="single"/>
    </w:rPr>
  </w:style>
  <w:style w:type="paragraph" w:styleId="a9">
    <w:name w:val="Balloon Text"/>
    <w:basedOn w:val="a"/>
    <w:semiHidden/>
    <w:rsid w:val="00AC7D2A"/>
    <w:rPr>
      <w:rFonts w:ascii="Arial" w:eastAsia="Dotum" w:hAnsi="Arial"/>
      <w:sz w:val="18"/>
      <w:szCs w:val="18"/>
    </w:rPr>
  </w:style>
  <w:style w:type="paragraph" w:customStyle="1" w:styleId="aa">
    <w:name w:val="바탕글"/>
    <w:basedOn w:val="a"/>
    <w:rsid w:val="00D0743E"/>
    <w:pPr>
      <w:snapToGrid w:val="0"/>
      <w:spacing w:line="384" w:lineRule="auto"/>
      <w:jc w:val="both"/>
    </w:pPr>
    <w:rPr>
      <w:rFonts w:ascii="한양신명조" w:eastAsia="한양신명조" w:hAnsi="한양신명조" w:cs="Gulim"/>
      <w:color w:val="000000"/>
      <w:lang w:val="en-US" w:eastAsia="ko-KR"/>
    </w:rPr>
  </w:style>
  <w:style w:type="paragraph" w:styleId="ab">
    <w:name w:val="Body Text"/>
    <w:basedOn w:val="a"/>
    <w:link w:val="ac"/>
    <w:rsid w:val="00325CDC"/>
    <w:pPr>
      <w:spacing w:after="120"/>
    </w:pPr>
  </w:style>
  <w:style w:type="character" w:customStyle="1" w:styleId="ac">
    <w:name w:val="本文 字元"/>
    <w:basedOn w:val="a0"/>
    <w:link w:val="ab"/>
    <w:rsid w:val="00325CDC"/>
    <w:rPr>
      <w:lang w:val="en-GB" w:eastAsia="en-GB"/>
    </w:rPr>
  </w:style>
  <w:style w:type="character" w:customStyle="1" w:styleId="50">
    <w:name w:val="標題 5 字元"/>
    <w:basedOn w:val="a0"/>
    <w:link w:val="5"/>
    <w:uiPriority w:val="1"/>
    <w:rsid w:val="00325CDC"/>
    <w:rPr>
      <w:rFonts w:ascii="Arial" w:eastAsia="Arial" w:hAnsi="Arial" w:cstheme="minorBidi"/>
      <w:b/>
      <w:bCs/>
      <w:lang w:eastAsia="en-US"/>
    </w:rPr>
  </w:style>
  <w:style w:type="paragraph" w:styleId="Web">
    <w:name w:val="Normal (Web)"/>
    <w:basedOn w:val="a"/>
    <w:uiPriority w:val="99"/>
    <w:unhideWhenUsed/>
    <w:rsid w:val="005724F0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character" w:customStyle="1" w:styleId="40">
    <w:name w:val="標題 4 字元"/>
    <w:basedOn w:val="a0"/>
    <w:link w:val="4"/>
    <w:uiPriority w:val="9"/>
    <w:rsid w:val="005724F0"/>
    <w:rPr>
      <w:rFonts w:asciiTheme="majorHAnsi" w:eastAsiaTheme="majorEastAsia" w:hAnsiTheme="majorHAnsi" w:cstheme="majorBidi"/>
      <w:kern w:val="2"/>
      <w:sz w:val="36"/>
      <w:szCs w:val="36"/>
    </w:rPr>
  </w:style>
  <w:style w:type="character" w:customStyle="1" w:styleId="30">
    <w:name w:val="標題 3 字元"/>
    <w:basedOn w:val="a0"/>
    <w:link w:val="3"/>
    <w:semiHidden/>
    <w:rsid w:val="000469C4"/>
    <w:rPr>
      <w:rFonts w:asciiTheme="majorHAnsi" w:eastAsiaTheme="majorEastAsia" w:hAnsiTheme="majorHAnsi" w:cstheme="majorBidi"/>
      <w:b/>
      <w:bCs/>
      <w:sz w:val="36"/>
      <w:szCs w:val="36"/>
      <w:lang w:val="en-GB" w:eastAsia="en-GB"/>
    </w:rPr>
  </w:style>
  <w:style w:type="paragraph" w:styleId="ad">
    <w:name w:val="List Paragraph"/>
    <w:basedOn w:val="a"/>
    <w:uiPriority w:val="34"/>
    <w:qFormat/>
    <w:rsid w:val="006766E7"/>
    <w:pPr>
      <w:widowControl w:val="0"/>
      <w:ind w:leftChars="200" w:left="480"/>
    </w:pPr>
    <w:rPr>
      <w:rFonts w:asciiTheme="minorHAnsi" w:eastAsiaTheme="minorEastAsia" w:hAnsiTheme="minorHAnsi" w:cstheme="minorBidi"/>
      <w:kern w:val="2"/>
      <w:sz w:val="24"/>
      <w:szCs w:val="22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3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1</vt:lpstr>
    </vt:vector>
  </TitlesOfParts>
  <Company>NQA</Company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NQA</dc:creator>
  <cp:keywords/>
  <dc:description/>
  <cp:lastModifiedBy>xb21cn</cp:lastModifiedBy>
  <cp:revision>10</cp:revision>
  <cp:lastPrinted>2010-10-11T09:09:00Z</cp:lastPrinted>
  <dcterms:created xsi:type="dcterms:W3CDTF">2022-04-20T10:18:00Z</dcterms:created>
  <dcterms:modified xsi:type="dcterms:W3CDTF">2024-12-20T08:46:00Z</dcterms:modified>
</cp:coreProperties>
</file>